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4E26CB76" w:rsidR="00955689" w:rsidRPr="000059DB" w:rsidRDefault="00227A3E" w:rsidP="001C18FE">
      <w:pPr>
        <w:jc w:val="center"/>
        <w:rPr>
          <w:b/>
          <w:color w:val="0070C0"/>
          <w:sz w:val="24"/>
        </w:rPr>
      </w:pPr>
      <w:r>
        <w:rPr>
          <w:b/>
          <w:color w:val="0070C0"/>
          <w:sz w:val="24"/>
        </w:rPr>
        <w:t>Biomaterials</w:t>
      </w:r>
      <w:r w:rsidR="0001659F">
        <w:rPr>
          <w:b/>
          <w:color w:val="0070C0"/>
          <w:sz w:val="24"/>
        </w:rPr>
        <w:t xml:space="preserve"> Lab</w:t>
      </w:r>
    </w:p>
    <w:p w14:paraId="11D2BD02" w14:textId="7151A9DB" w:rsidR="00955689" w:rsidRPr="000059DB" w:rsidRDefault="00B256F5" w:rsidP="001C18FE">
      <w:pPr>
        <w:jc w:val="center"/>
        <w:rPr>
          <w:color w:val="0070C0"/>
        </w:rPr>
      </w:pPr>
      <w:r>
        <w:rPr>
          <w:color w:val="0070C0"/>
        </w:rPr>
        <w:t>EMA 4061</w:t>
      </w:r>
      <w:r w:rsidR="0001659F">
        <w:rPr>
          <w:color w:val="0070C0"/>
        </w:rPr>
        <w:t>L</w:t>
      </w:r>
      <w:r w:rsidR="006479DE">
        <w:rPr>
          <w:color w:val="0070C0"/>
        </w:rPr>
        <w:t xml:space="preserve"> </w:t>
      </w:r>
      <w:r w:rsidR="00955689" w:rsidRPr="003E05B9">
        <w:rPr>
          <w:color w:val="0070C0"/>
        </w:rPr>
        <w:t>Section</w:t>
      </w:r>
      <w:r w:rsidR="003E05B9">
        <w:rPr>
          <w:color w:val="0070C0"/>
        </w:rPr>
        <w:t xml:space="preserve"> </w:t>
      </w:r>
      <w:r w:rsidR="00B732B9">
        <w:rPr>
          <w:color w:val="0070C0"/>
        </w:rPr>
        <w:t>LAB1</w:t>
      </w:r>
      <w:r w:rsidR="00153B3D">
        <w:rPr>
          <w:color w:val="0070C0"/>
        </w:rPr>
        <w:t xml:space="preserve"> (</w:t>
      </w:r>
      <w:r w:rsidR="006803C6">
        <w:rPr>
          <w:color w:val="0070C0"/>
        </w:rPr>
        <w:t>27214</w:t>
      </w:r>
      <w:r w:rsidR="006B2411">
        <w:rPr>
          <w:color w:val="0070C0"/>
        </w:rPr>
        <w:t xml:space="preserve">), </w:t>
      </w:r>
      <w:r w:rsidR="006803C6">
        <w:rPr>
          <w:color w:val="0070C0"/>
        </w:rPr>
        <w:t>Section LAB2 (27215)</w:t>
      </w:r>
      <w:r w:rsidR="002471A4">
        <w:rPr>
          <w:color w:val="0070C0"/>
        </w:rPr>
        <w:t xml:space="preserve">, </w:t>
      </w:r>
    </w:p>
    <w:p w14:paraId="6E6A2A4A" w14:textId="2E9B1DE4" w:rsidR="00A32769" w:rsidRDefault="00955689" w:rsidP="001C18FE">
      <w:pPr>
        <w:jc w:val="center"/>
        <w:rPr>
          <w:color w:val="0070C0"/>
        </w:rPr>
      </w:pPr>
      <w:r w:rsidRPr="000059DB">
        <w:rPr>
          <w:b/>
          <w:i/>
        </w:rPr>
        <w:t>Class Periods:</w:t>
      </w:r>
      <w:r w:rsidR="006479DE">
        <w:t xml:space="preserve"> </w:t>
      </w:r>
      <w:r w:rsidR="00924793" w:rsidRPr="003E05B9">
        <w:rPr>
          <w:color w:val="0070C0"/>
        </w:rPr>
        <w:t>Section</w:t>
      </w:r>
      <w:r w:rsidR="00924793">
        <w:rPr>
          <w:color w:val="0070C0"/>
        </w:rPr>
        <w:t xml:space="preserve"> LAB1 (27214): </w:t>
      </w:r>
      <w:r w:rsidR="00A32769">
        <w:rPr>
          <w:color w:val="0070C0"/>
        </w:rPr>
        <w:t>W, Period 4-6 (10.40 am</w:t>
      </w:r>
      <w:r w:rsidR="00084BE1">
        <w:rPr>
          <w:color w:val="0070C0"/>
        </w:rPr>
        <w:t xml:space="preserve"> – 1.40 pm)</w:t>
      </w:r>
    </w:p>
    <w:p w14:paraId="5CA9BABC" w14:textId="10ECA413" w:rsidR="00955689" w:rsidRPr="000059DB" w:rsidRDefault="00084BE1" w:rsidP="001C18FE">
      <w:pPr>
        <w:jc w:val="center"/>
        <w:rPr>
          <w:color w:val="0070C0"/>
        </w:rPr>
      </w:pPr>
      <w:r>
        <w:rPr>
          <w:color w:val="0070C0"/>
        </w:rPr>
        <w:t xml:space="preserve">Section LAB2 (27215): </w:t>
      </w:r>
      <w:r w:rsidR="003739E3">
        <w:rPr>
          <w:color w:val="0070C0"/>
        </w:rPr>
        <w:t>W</w:t>
      </w:r>
      <w:r w:rsidR="00361E94">
        <w:rPr>
          <w:color w:val="0070C0"/>
        </w:rPr>
        <w:t xml:space="preserve">, Period </w:t>
      </w:r>
      <w:r w:rsidR="00713AE9">
        <w:rPr>
          <w:color w:val="0070C0"/>
        </w:rPr>
        <w:t>7-9</w:t>
      </w:r>
      <w:r w:rsidR="00361E94">
        <w:rPr>
          <w:color w:val="0070C0"/>
        </w:rPr>
        <w:t xml:space="preserve"> (</w:t>
      </w:r>
      <w:r w:rsidR="00713AE9">
        <w:rPr>
          <w:color w:val="0070C0"/>
        </w:rPr>
        <w:t>1.55 pm</w:t>
      </w:r>
      <w:r>
        <w:rPr>
          <w:color w:val="0070C0"/>
        </w:rPr>
        <w:t xml:space="preserve"> - </w:t>
      </w:r>
      <w:r w:rsidR="00713AE9">
        <w:rPr>
          <w:color w:val="0070C0"/>
        </w:rPr>
        <w:t>4.55 pm</w:t>
      </w:r>
      <w:r w:rsidR="00361E94">
        <w:rPr>
          <w:color w:val="0070C0"/>
        </w:rPr>
        <w:t>)</w:t>
      </w:r>
    </w:p>
    <w:p w14:paraId="766DA34C" w14:textId="2611D3C7" w:rsidR="00955689" w:rsidRPr="000059DB" w:rsidRDefault="00955689" w:rsidP="001C18FE">
      <w:pPr>
        <w:jc w:val="center"/>
        <w:rPr>
          <w:color w:val="0070C0"/>
        </w:rPr>
      </w:pPr>
      <w:r w:rsidRPr="000059DB">
        <w:rPr>
          <w:b/>
          <w:i/>
        </w:rPr>
        <w:t>Location:</w:t>
      </w:r>
      <w:r w:rsidR="006479DE">
        <w:t xml:space="preserve"> </w:t>
      </w:r>
      <w:r w:rsidR="00BB7CE5">
        <w:rPr>
          <w:color w:val="0070C0"/>
        </w:rPr>
        <w:t xml:space="preserve">Rhines Hall Undergraduate Laboratory </w:t>
      </w:r>
      <w:r w:rsidR="000029D2">
        <w:rPr>
          <w:color w:val="0070C0"/>
        </w:rPr>
        <w:t>B</w:t>
      </w:r>
      <w:r w:rsidR="00BB7CE5">
        <w:rPr>
          <w:color w:val="0070C0"/>
        </w:rPr>
        <w:t>06</w:t>
      </w:r>
    </w:p>
    <w:p w14:paraId="671E951D" w14:textId="410C7E05" w:rsidR="00955689" w:rsidRPr="000059DB" w:rsidRDefault="00955689" w:rsidP="001C18FE">
      <w:pPr>
        <w:jc w:val="center"/>
        <w:rPr>
          <w:color w:val="0070C0"/>
        </w:rPr>
      </w:pPr>
      <w:r w:rsidRPr="000059DB">
        <w:rPr>
          <w:b/>
          <w:i/>
        </w:rPr>
        <w:t>Academic Term:</w:t>
      </w:r>
      <w:r w:rsidR="006479DE">
        <w:t xml:space="preserve"> </w:t>
      </w:r>
      <w:r w:rsidR="00D53B5C">
        <w:rPr>
          <w:color w:val="0070C0"/>
        </w:rPr>
        <w:t>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0D9FC982" w:rsidR="00955689" w:rsidRPr="000059DB" w:rsidRDefault="00B256F5">
      <w:pPr>
        <w:rPr>
          <w:color w:val="0070C0"/>
        </w:rPr>
      </w:pPr>
      <w:proofErr w:type="spellStart"/>
      <w:r>
        <w:rPr>
          <w:color w:val="0070C0"/>
        </w:rPr>
        <w:t>Prajakatta</w:t>
      </w:r>
      <w:proofErr w:type="spellEnd"/>
      <w:r>
        <w:rPr>
          <w:color w:val="0070C0"/>
        </w:rPr>
        <w:t xml:space="preserve"> Mulay, PhD</w:t>
      </w:r>
    </w:p>
    <w:p w14:paraId="6E26C2AB" w14:textId="30877054" w:rsidR="00955689" w:rsidRPr="000059DB" w:rsidRDefault="00B256F5">
      <w:pPr>
        <w:rPr>
          <w:color w:val="0070C0"/>
          <w:u w:val="single"/>
        </w:rPr>
      </w:pPr>
      <w:r>
        <w:rPr>
          <w:color w:val="0070C0"/>
          <w:u w:val="single"/>
        </w:rPr>
        <w:t>prajakatta@ufl.edu</w:t>
      </w:r>
    </w:p>
    <w:p w14:paraId="6007020C" w14:textId="5A27C261" w:rsidR="00955689" w:rsidRPr="000059DB" w:rsidRDefault="00DA26DD">
      <w:pPr>
        <w:rPr>
          <w:color w:val="0070C0"/>
        </w:rPr>
      </w:pPr>
      <w:r>
        <w:rPr>
          <w:color w:val="0070C0"/>
        </w:rPr>
        <w:t>(352) 846-3300</w:t>
      </w:r>
    </w:p>
    <w:p w14:paraId="07E65DCE" w14:textId="751A9A4A" w:rsidR="00955689" w:rsidRPr="000059DB" w:rsidRDefault="00955689">
      <w:pPr>
        <w:rPr>
          <w:color w:val="0070C0"/>
        </w:rPr>
      </w:pPr>
      <w:r w:rsidRPr="000059DB">
        <w:t>Office Hours:</w:t>
      </w:r>
      <w:r w:rsidR="007117B9">
        <w:t xml:space="preserve"> </w:t>
      </w:r>
      <w:r w:rsidR="007117B9" w:rsidRPr="00251006">
        <w:rPr>
          <w:color w:val="0070C0"/>
        </w:rPr>
        <w:t>By appointment</w:t>
      </w:r>
      <w:r w:rsidR="002E0163">
        <w:rPr>
          <w:color w:val="0070C0"/>
        </w:rPr>
        <w:t xml:space="preserve"> – in-person or zoom.</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153B3242" w:rsidR="005B1CED" w:rsidRPr="006E0471" w:rsidRDefault="00BB7CE5" w:rsidP="006741DF">
      <w:pPr>
        <w:jc w:val="both"/>
        <w:rPr>
          <w:color w:val="0070C0"/>
        </w:rPr>
      </w:pPr>
      <w:r>
        <w:rPr>
          <w:color w:val="0070C0"/>
        </w:rPr>
        <w:t>Zeyu (Eric) Liu</w:t>
      </w:r>
      <w:r w:rsidR="0055523B">
        <w:rPr>
          <w:color w:val="0070C0"/>
        </w:rPr>
        <w:t xml:space="preserve">, </w:t>
      </w:r>
      <w:hyperlink r:id="rId8" w:history="1">
        <w:r w:rsidR="00F11D92" w:rsidRPr="00F82791">
          <w:rPr>
            <w:rStyle w:val="Hyperlink"/>
          </w:rPr>
          <w:t>zeyuliu@ufl.edu</w:t>
        </w:r>
      </w:hyperlink>
      <w:r w:rsidR="00F11D92">
        <w:rPr>
          <w:color w:val="0070C0"/>
        </w:rPr>
        <w:t>, office hours in-person or via zoom</w:t>
      </w:r>
      <w:r w:rsidR="002E0163">
        <w:rPr>
          <w:color w:val="0070C0"/>
        </w:rPr>
        <w:t>. If requesting zoom, please contact TA for zoom link.</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27A12756" w14:textId="77777777" w:rsidR="008F1D93" w:rsidRPr="008F1D93" w:rsidRDefault="008F1D93" w:rsidP="006741DF">
      <w:pPr>
        <w:jc w:val="both"/>
        <w:rPr>
          <w:color w:val="0070C0"/>
        </w:rPr>
      </w:pPr>
      <w:r w:rsidRPr="008F1D93">
        <w:rPr>
          <w:color w:val="0070C0"/>
        </w:rPr>
        <w:t xml:space="preserve">Hands-on laboratory experience in the processing and characterization of biomaterials for use in medical applications. (1 credit hours) </w:t>
      </w:r>
    </w:p>
    <w:p w14:paraId="4A2008A0" w14:textId="77777777" w:rsidR="00544FE6" w:rsidRPr="008F1D93" w:rsidRDefault="00544FE6" w:rsidP="00955689">
      <w:pPr>
        <w:rPr>
          <w:color w:val="0070C0"/>
        </w:rPr>
      </w:pPr>
    </w:p>
    <w:p w14:paraId="7450E86D" w14:textId="60EB6346" w:rsidR="007539EC" w:rsidRPr="000059DB" w:rsidRDefault="007539EC" w:rsidP="004547C4">
      <w:pPr>
        <w:rPr>
          <w:b/>
          <w:i/>
        </w:rPr>
      </w:pPr>
      <w:r w:rsidRPr="000059DB">
        <w:rPr>
          <w:b/>
          <w:i/>
        </w:rPr>
        <w:t xml:space="preserve">Course </w:t>
      </w:r>
      <w:r w:rsidR="005A6AAE">
        <w:rPr>
          <w:b/>
          <w:i/>
        </w:rPr>
        <w:t>Pre</w:t>
      </w:r>
      <w:r w:rsidRPr="000059DB">
        <w:rPr>
          <w:b/>
          <w:i/>
        </w:rPr>
        <w:t>-Requisites</w:t>
      </w:r>
    </w:p>
    <w:p w14:paraId="5EF1939C" w14:textId="0B100BB6" w:rsidR="007539EC" w:rsidRPr="000059DB" w:rsidRDefault="00213AA6" w:rsidP="004547C4">
      <w:pPr>
        <w:rPr>
          <w:color w:val="0070C0"/>
        </w:rPr>
      </w:pPr>
      <w:r>
        <w:rPr>
          <w:color w:val="0070C0"/>
        </w:rPr>
        <w:t xml:space="preserve">EMA </w:t>
      </w:r>
      <w:r w:rsidR="008F1D93">
        <w:rPr>
          <w:color w:val="0070C0"/>
        </w:rPr>
        <w:t>4061</w:t>
      </w:r>
      <w:r>
        <w:rPr>
          <w:color w:val="0070C0"/>
        </w:rPr>
        <w:t xml:space="preserve"> – </w:t>
      </w:r>
      <w:r w:rsidR="00474ED5">
        <w:rPr>
          <w:color w:val="0070C0"/>
        </w:rPr>
        <w:t>Biomaterials: Structure and Properties</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301343D3" w14:textId="37F9E940" w:rsidR="001C18FE" w:rsidRPr="003E026B" w:rsidRDefault="003E026B" w:rsidP="006741DF">
      <w:pPr>
        <w:jc w:val="both"/>
        <w:rPr>
          <w:color w:val="0070C0"/>
        </w:rPr>
      </w:pPr>
      <w:r w:rsidRPr="003E026B">
        <w:rPr>
          <w:color w:val="0070C0"/>
        </w:rPr>
        <w:t>The objective of this course is for students to become familiar with biomedical engineering experimental techniques and methods used to evaluate biomaterials for medical applications. Students will gain knowledge and learn advanced principles that are involved at the interface between a biomaterial and the living system.  Student will review and design experiments as well as analyze and interpret data.</w:t>
      </w:r>
    </w:p>
    <w:p w14:paraId="5541CF1E" w14:textId="77777777" w:rsidR="003E026B" w:rsidRPr="000059DB" w:rsidRDefault="003E026B"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7B06273D" w:rsidR="001C18FE" w:rsidRPr="000059DB" w:rsidRDefault="00212652" w:rsidP="004547C4">
      <w:pPr>
        <w:rPr>
          <w:color w:val="0070C0"/>
        </w:rPr>
      </w:pPr>
      <w:r>
        <w:rPr>
          <w:color w:val="0070C0"/>
        </w:rPr>
        <w:t>$80/student</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59A7C45C" w:rsidR="00D2542F" w:rsidRPr="000059DB" w:rsidRDefault="00504BBF">
      <w:pPr>
        <w:rPr>
          <w:color w:val="0070C0"/>
        </w:rPr>
      </w:pPr>
      <w:r>
        <w:rPr>
          <w:color w:val="0070C0"/>
        </w:rPr>
        <w:t>This course provides 3 credits towards engineering sciences.</w:t>
      </w:r>
    </w:p>
    <w:tbl>
      <w:tblPr>
        <w:tblStyle w:val="TableGrid"/>
        <w:tblW w:w="0" w:type="auto"/>
        <w:tblInd w:w="20" w:type="dxa"/>
        <w:tblLook w:val="04A0" w:firstRow="1" w:lastRow="0" w:firstColumn="1" w:lastColumn="0" w:noHBand="0" w:noVBand="1"/>
      </w:tblPr>
      <w:tblGrid>
        <w:gridCol w:w="9515"/>
        <w:gridCol w:w="1255"/>
      </w:tblGrid>
      <w:tr w:rsidR="00F433D1" w:rsidRPr="000059DB" w14:paraId="4266437F" w14:textId="77777777" w:rsidTr="00265582">
        <w:tc>
          <w:tcPr>
            <w:tcW w:w="9515" w:type="dxa"/>
            <w:shd w:val="clear" w:color="auto" w:fill="BDD6EE" w:themeFill="accent1" w:themeFillTint="66"/>
          </w:tcPr>
          <w:p w14:paraId="77451F1B" w14:textId="77777777" w:rsidR="00F433D1" w:rsidRPr="000059DB" w:rsidRDefault="00F433D1">
            <w:pPr>
              <w:rPr>
                <w:b/>
              </w:rPr>
            </w:pPr>
            <w:r w:rsidRPr="000059DB">
              <w:rPr>
                <w:b/>
              </w:rPr>
              <w:t>Outcome</w:t>
            </w:r>
          </w:p>
        </w:tc>
        <w:tc>
          <w:tcPr>
            <w:tcW w:w="1255"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265582">
        <w:tc>
          <w:tcPr>
            <w:tcW w:w="9515"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1255" w:type="dxa"/>
          </w:tcPr>
          <w:p w14:paraId="4D5C5E1B" w14:textId="77777777" w:rsidR="00F433D1" w:rsidRPr="000059DB" w:rsidRDefault="00F433D1">
            <w:pPr>
              <w:rPr>
                <w:color w:val="0070C0"/>
              </w:rPr>
            </w:pPr>
            <w:r w:rsidRPr="000059DB">
              <w:rPr>
                <w:color w:val="0070C0"/>
              </w:rPr>
              <w:t>Medium</w:t>
            </w:r>
          </w:p>
        </w:tc>
      </w:tr>
      <w:tr w:rsidR="00D2542F" w:rsidRPr="000059DB" w14:paraId="13B552C0" w14:textId="77777777" w:rsidTr="00265582">
        <w:tc>
          <w:tcPr>
            <w:tcW w:w="9515"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1255" w:type="dxa"/>
          </w:tcPr>
          <w:p w14:paraId="7386C15F" w14:textId="05BA9F68" w:rsidR="00F433D1" w:rsidRPr="000059DB" w:rsidRDefault="00F11554">
            <w:pPr>
              <w:rPr>
                <w:color w:val="0070C0"/>
              </w:rPr>
            </w:pPr>
            <w:r>
              <w:rPr>
                <w:color w:val="0070C0"/>
              </w:rPr>
              <w:t>Medium</w:t>
            </w:r>
          </w:p>
        </w:tc>
      </w:tr>
      <w:tr w:rsidR="00D2542F" w:rsidRPr="000059DB" w14:paraId="1677A51A" w14:textId="77777777" w:rsidTr="00265582">
        <w:tc>
          <w:tcPr>
            <w:tcW w:w="9515"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1255" w:type="dxa"/>
          </w:tcPr>
          <w:p w14:paraId="256E6078" w14:textId="51B3712D" w:rsidR="00F433D1" w:rsidRPr="000059DB" w:rsidRDefault="00F11554">
            <w:pPr>
              <w:rPr>
                <w:color w:val="0070C0"/>
              </w:rPr>
            </w:pPr>
            <w:r>
              <w:rPr>
                <w:color w:val="0070C0"/>
              </w:rPr>
              <w:t>Medium</w:t>
            </w:r>
          </w:p>
        </w:tc>
      </w:tr>
      <w:tr w:rsidR="00D2542F" w:rsidRPr="000059DB" w14:paraId="3BC33291" w14:textId="77777777" w:rsidTr="00265582">
        <w:tc>
          <w:tcPr>
            <w:tcW w:w="9515"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1255" w:type="dxa"/>
          </w:tcPr>
          <w:p w14:paraId="7B9FC7DC" w14:textId="6B6B80B6" w:rsidR="00F433D1" w:rsidRPr="000059DB" w:rsidRDefault="00E47E5E">
            <w:pPr>
              <w:rPr>
                <w:color w:val="0070C0"/>
              </w:rPr>
            </w:pPr>
            <w:r>
              <w:rPr>
                <w:color w:val="0070C0"/>
              </w:rPr>
              <w:t>Low</w:t>
            </w:r>
          </w:p>
        </w:tc>
      </w:tr>
      <w:tr w:rsidR="00D2542F" w:rsidRPr="000059DB" w14:paraId="647A2231" w14:textId="77777777" w:rsidTr="00265582">
        <w:tc>
          <w:tcPr>
            <w:tcW w:w="9515" w:type="dxa"/>
          </w:tcPr>
          <w:p w14:paraId="4A77B107" w14:textId="7C1568F9"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1255" w:type="dxa"/>
          </w:tcPr>
          <w:p w14:paraId="6CCF36E7" w14:textId="00F597AD" w:rsidR="00F433D1" w:rsidRPr="000059DB" w:rsidRDefault="00F11554">
            <w:pPr>
              <w:rPr>
                <w:color w:val="0070C0"/>
              </w:rPr>
            </w:pPr>
            <w:r>
              <w:rPr>
                <w:color w:val="0070C0"/>
              </w:rPr>
              <w:t>Low</w:t>
            </w:r>
          </w:p>
        </w:tc>
      </w:tr>
      <w:tr w:rsidR="00D2542F" w:rsidRPr="000059DB" w14:paraId="4637A3F0" w14:textId="77777777" w:rsidTr="00265582">
        <w:tc>
          <w:tcPr>
            <w:tcW w:w="9515"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1255" w:type="dxa"/>
          </w:tcPr>
          <w:p w14:paraId="632965EA" w14:textId="27FFAF5C" w:rsidR="00F433D1" w:rsidRPr="000059DB" w:rsidRDefault="00E47E5E">
            <w:pPr>
              <w:rPr>
                <w:color w:val="0070C0"/>
              </w:rPr>
            </w:pPr>
            <w:r>
              <w:rPr>
                <w:color w:val="0070C0"/>
              </w:rPr>
              <w:t>High</w:t>
            </w:r>
          </w:p>
        </w:tc>
      </w:tr>
      <w:tr w:rsidR="00D2542F" w:rsidRPr="000059DB" w14:paraId="2B11A4BD" w14:textId="77777777" w:rsidTr="00265582">
        <w:trPr>
          <w:trHeight w:val="413"/>
        </w:trPr>
        <w:tc>
          <w:tcPr>
            <w:tcW w:w="951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1255" w:type="dxa"/>
          </w:tcPr>
          <w:p w14:paraId="0F28CB73" w14:textId="77777777" w:rsidR="00F433D1" w:rsidRPr="000059DB" w:rsidRDefault="00F433D1">
            <w:pPr>
              <w:rPr>
                <w:color w:val="0070C0"/>
              </w:rPr>
            </w:pPr>
            <w:r w:rsidRPr="000059DB">
              <w:rPr>
                <w:color w:val="0070C0"/>
              </w:rPr>
              <w:t>Medium</w:t>
            </w:r>
          </w:p>
        </w:tc>
      </w:tr>
    </w:tbl>
    <w:p w14:paraId="527F3C29" w14:textId="22066E35" w:rsidR="00F433D1" w:rsidRDefault="00F433D1">
      <w:pPr>
        <w:rPr>
          <w:b/>
          <w:i/>
        </w:rPr>
      </w:pPr>
    </w:p>
    <w:p w14:paraId="623619D6" w14:textId="77777777" w:rsidR="00265582" w:rsidRPr="000059DB" w:rsidRDefault="00265582">
      <w:pPr>
        <w:rPr>
          <w:b/>
          <w:i/>
        </w:rPr>
      </w:pPr>
    </w:p>
    <w:p w14:paraId="0A073A0D" w14:textId="77777777" w:rsidR="001C18FE" w:rsidRPr="000059DB" w:rsidRDefault="001C18FE" w:rsidP="001C18FE">
      <w:pPr>
        <w:rPr>
          <w:b/>
          <w:i/>
        </w:rPr>
      </w:pPr>
      <w:r w:rsidRPr="000059DB">
        <w:rPr>
          <w:b/>
          <w:i/>
        </w:rPr>
        <w:lastRenderedPageBreak/>
        <w:t>Recommended Materials</w:t>
      </w:r>
    </w:p>
    <w:p w14:paraId="584A07DD" w14:textId="4B7BB588" w:rsidR="00170EBA" w:rsidRPr="003521BC" w:rsidRDefault="00D061B8" w:rsidP="006741DF">
      <w:pPr>
        <w:jc w:val="both"/>
        <w:rPr>
          <w:color w:val="0070C0"/>
        </w:rPr>
      </w:pPr>
      <w:r w:rsidRPr="003521BC">
        <w:rPr>
          <w:color w:val="0070C0"/>
        </w:rPr>
        <w:t>No required textbook. Course material will be provided by the instructor.</w:t>
      </w:r>
      <w:r w:rsidR="003521BC" w:rsidRPr="003521BC">
        <w:rPr>
          <w:color w:val="0070C0"/>
        </w:rPr>
        <w:t xml:space="preserve"> Other reference material (i.e. literature manuscripts, video lab demonstrations etc.) will be used throughout the class. These will be indicated by the instructor and provided as used or needed.</w:t>
      </w:r>
    </w:p>
    <w:p w14:paraId="0C62A0A8" w14:textId="77777777" w:rsidR="00F6422D" w:rsidRDefault="00F6422D" w:rsidP="00170EBA">
      <w:pPr>
        <w:rPr>
          <w:b/>
          <w:bCs/>
          <w:i/>
          <w:iCs/>
        </w:rPr>
      </w:pPr>
    </w:p>
    <w:p w14:paraId="69E21CB0" w14:textId="6D024D76" w:rsidR="00170EBA" w:rsidRPr="00170EBA" w:rsidRDefault="00170EBA" w:rsidP="00170EBA">
      <w:pPr>
        <w:rPr>
          <w:b/>
          <w:bCs/>
          <w:i/>
          <w:iCs/>
        </w:rPr>
      </w:pPr>
      <w:r w:rsidRPr="00170EBA">
        <w:rPr>
          <w:b/>
          <w:bCs/>
          <w:i/>
          <w:iCs/>
        </w:rPr>
        <w:t>Required Computer</w:t>
      </w:r>
    </w:p>
    <w:p w14:paraId="621AFF09" w14:textId="77777777" w:rsidR="00940FAD" w:rsidRPr="003521BC" w:rsidRDefault="00940FAD" w:rsidP="006741DF">
      <w:pPr>
        <w:jc w:val="both"/>
        <w:rPr>
          <w:color w:val="0070C0"/>
        </w:rPr>
      </w:pPr>
      <w:r w:rsidRPr="003521BC">
        <w:rPr>
          <w:color w:val="0070C0"/>
        </w:rPr>
        <w:t xml:space="preserve">Recommended Computer Specifications: https://it.ufl.edu/get-help/student-computer-recommendations/ </w:t>
      </w:r>
    </w:p>
    <w:p w14:paraId="4265F4A7" w14:textId="2BC55429" w:rsidR="00940FAD" w:rsidRPr="003521BC" w:rsidRDefault="00940FAD" w:rsidP="006741DF">
      <w:pPr>
        <w:jc w:val="both"/>
        <w:rPr>
          <w:color w:val="0070C0"/>
        </w:rPr>
      </w:pPr>
      <w:r w:rsidRPr="003521BC">
        <w:rPr>
          <w:color w:val="0070C0"/>
        </w:rPr>
        <w:t>HWCOE Computer Requirements: https://www.eng.ufl.edu/students/advising/fall-semester-checklist/computer-requirements/</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2FC30CD7" w14:textId="2977FB75" w:rsidR="0013732F" w:rsidRPr="00D32BE1" w:rsidRDefault="0013732F" w:rsidP="006741DF">
      <w:pPr>
        <w:jc w:val="both"/>
        <w:rPr>
          <w:color w:val="0070C0"/>
        </w:rPr>
      </w:pPr>
      <w:r w:rsidRPr="00D32BE1">
        <w:rPr>
          <w:color w:val="0070C0"/>
        </w:rPr>
        <w:t>Below is the intended/tentative schedule of classes. The instructor reserves the right to make changes to the syllabus as needed. Any changes will be clearly announced on CANVAS and in class.</w:t>
      </w:r>
    </w:p>
    <w:p w14:paraId="035A30A9" w14:textId="77777777" w:rsidR="001557B1" w:rsidRDefault="001557B1" w:rsidP="0013732F"/>
    <w:tbl>
      <w:tblPr>
        <w:tblStyle w:val="TableGrid"/>
        <w:tblW w:w="5755" w:type="dxa"/>
        <w:tblLook w:val="04A0" w:firstRow="1" w:lastRow="0" w:firstColumn="1" w:lastColumn="0" w:noHBand="0" w:noVBand="1"/>
      </w:tblPr>
      <w:tblGrid>
        <w:gridCol w:w="895"/>
        <w:gridCol w:w="4860"/>
      </w:tblGrid>
      <w:tr w:rsidR="0076471E" w:rsidRPr="00421F42" w14:paraId="6FB11CF2" w14:textId="77777777" w:rsidTr="002B0B3D">
        <w:tc>
          <w:tcPr>
            <w:tcW w:w="895" w:type="dxa"/>
          </w:tcPr>
          <w:p w14:paraId="73A0D6D4" w14:textId="77777777" w:rsidR="0076471E" w:rsidRPr="00421F42" w:rsidRDefault="0076471E" w:rsidP="0003751E">
            <w:pPr>
              <w:jc w:val="center"/>
              <w:rPr>
                <w:b/>
                <w:bCs/>
              </w:rPr>
            </w:pPr>
            <w:r w:rsidRPr="00421F42">
              <w:rPr>
                <w:b/>
                <w:bCs/>
              </w:rPr>
              <w:t>Week</w:t>
            </w:r>
          </w:p>
        </w:tc>
        <w:tc>
          <w:tcPr>
            <w:tcW w:w="4860" w:type="dxa"/>
          </w:tcPr>
          <w:p w14:paraId="3629766E" w14:textId="77777777" w:rsidR="0076471E" w:rsidRPr="00421F42" w:rsidRDefault="0076471E" w:rsidP="0003751E">
            <w:pPr>
              <w:jc w:val="center"/>
              <w:rPr>
                <w:b/>
                <w:bCs/>
              </w:rPr>
            </w:pPr>
            <w:r w:rsidRPr="00421F42">
              <w:rPr>
                <w:b/>
                <w:bCs/>
              </w:rPr>
              <w:t>Topic</w:t>
            </w:r>
          </w:p>
        </w:tc>
      </w:tr>
      <w:tr w:rsidR="0076471E" w14:paraId="5886796B" w14:textId="77777777" w:rsidTr="002B0B3D">
        <w:tc>
          <w:tcPr>
            <w:tcW w:w="895" w:type="dxa"/>
          </w:tcPr>
          <w:p w14:paraId="78B05896" w14:textId="77777777" w:rsidR="0076471E" w:rsidRPr="00421F42" w:rsidRDefault="0076471E" w:rsidP="002B0B3D">
            <w:pPr>
              <w:jc w:val="right"/>
              <w:rPr>
                <w:b/>
                <w:bCs/>
              </w:rPr>
            </w:pPr>
            <w:r w:rsidRPr="00421F42">
              <w:rPr>
                <w:b/>
                <w:bCs/>
              </w:rPr>
              <w:t>1</w:t>
            </w:r>
          </w:p>
        </w:tc>
        <w:tc>
          <w:tcPr>
            <w:tcW w:w="4860" w:type="dxa"/>
          </w:tcPr>
          <w:p w14:paraId="3C9FC647" w14:textId="48A681FE" w:rsidR="0076471E" w:rsidRPr="00FD3410" w:rsidRDefault="00D446B6" w:rsidP="007F7B47">
            <w:r w:rsidRPr="00FD3410">
              <w:t xml:space="preserve">Module 1: </w:t>
            </w:r>
            <w:r w:rsidR="00D72261" w:rsidRPr="00FD3410">
              <w:t>Introduction to Lab</w:t>
            </w:r>
          </w:p>
        </w:tc>
      </w:tr>
      <w:tr w:rsidR="0076471E" w14:paraId="5C74A8C4" w14:textId="77777777" w:rsidTr="002B0B3D">
        <w:tc>
          <w:tcPr>
            <w:tcW w:w="895" w:type="dxa"/>
          </w:tcPr>
          <w:p w14:paraId="39ECDFBA" w14:textId="77777777" w:rsidR="0076471E" w:rsidRPr="00421F42" w:rsidRDefault="0076471E" w:rsidP="002B0B3D">
            <w:pPr>
              <w:jc w:val="right"/>
              <w:rPr>
                <w:b/>
                <w:bCs/>
              </w:rPr>
            </w:pPr>
            <w:r>
              <w:rPr>
                <w:b/>
                <w:bCs/>
              </w:rPr>
              <w:t>2</w:t>
            </w:r>
          </w:p>
        </w:tc>
        <w:tc>
          <w:tcPr>
            <w:tcW w:w="4860" w:type="dxa"/>
          </w:tcPr>
          <w:p w14:paraId="343B27DA" w14:textId="4FCDA6AA" w:rsidR="0076471E" w:rsidRPr="00FD3410" w:rsidRDefault="00D446B6" w:rsidP="007F7B47">
            <w:r w:rsidRPr="00FD3410">
              <w:t xml:space="preserve">Module 2: </w:t>
            </w:r>
            <w:r w:rsidR="00D72261" w:rsidRPr="00FD3410">
              <w:t>Lab Safety</w:t>
            </w:r>
          </w:p>
        </w:tc>
      </w:tr>
      <w:tr w:rsidR="0076471E" w14:paraId="2A7AA7B6" w14:textId="77777777" w:rsidTr="002B0B3D">
        <w:tc>
          <w:tcPr>
            <w:tcW w:w="895" w:type="dxa"/>
          </w:tcPr>
          <w:p w14:paraId="027B477D" w14:textId="6361EDBF" w:rsidR="0076471E" w:rsidRPr="00421F42" w:rsidRDefault="0076471E" w:rsidP="002B0B3D">
            <w:pPr>
              <w:jc w:val="right"/>
              <w:rPr>
                <w:b/>
                <w:bCs/>
              </w:rPr>
            </w:pPr>
            <w:r>
              <w:rPr>
                <w:b/>
                <w:bCs/>
              </w:rPr>
              <w:t>3</w:t>
            </w:r>
          </w:p>
        </w:tc>
        <w:tc>
          <w:tcPr>
            <w:tcW w:w="4860" w:type="dxa"/>
          </w:tcPr>
          <w:p w14:paraId="691A2141" w14:textId="087CF79F" w:rsidR="0076471E" w:rsidRPr="00FD3410" w:rsidRDefault="00D446B6" w:rsidP="007F7B47">
            <w:r w:rsidRPr="00FD3410">
              <w:t>Module 3: Basic Lab Skills</w:t>
            </w:r>
          </w:p>
        </w:tc>
      </w:tr>
      <w:tr w:rsidR="0076471E" w14:paraId="3F609F39" w14:textId="77777777" w:rsidTr="002B0B3D">
        <w:tc>
          <w:tcPr>
            <w:tcW w:w="895" w:type="dxa"/>
          </w:tcPr>
          <w:p w14:paraId="3E80B693" w14:textId="61003367" w:rsidR="0076471E" w:rsidRPr="00421F42" w:rsidRDefault="0076471E" w:rsidP="002B0B3D">
            <w:pPr>
              <w:jc w:val="right"/>
              <w:rPr>
                <w:b/>
                <w:bCs/>
              </w:rPr>
            </w:pPr>
            <w:r>
              <w:rPr>
                <w:b/>
                <w:bCs/>
              </w:rPr>
              <w:t>4-</w:t>
            </w:r>
            <w:r w:rsidR="00C44FB0">
              <w:rPr>
                <w:b/>
                <w:bCs/>
              </w:rPr>
              <w:t>7</w:t>
            </w:r>
          </w:p>
        </w:tc>
        <w:tc>
          <w:tcPr>
            <w:tcW w:w="4860" w:type="dxa"/>
          </w:tcPr>
          <w:p w14:paraId="701A634E" w14:textId="126AFC7F" w:rsidR="0076471E" w:rsidRPr="00FD3410" w:rsidRDefault="00D446B6" w:rsidP="007F7B47">
            <w:r w:rsidRPr="00FD3410">
              <w:t>Module 4: Cell Culture</w:t>
            </w:r>
          </w:p>
        </w:tc>
      </w:tr>
      <w:tr w:rsidR="003B7E36" w14:paraId="3574E55A" w14:textId="77777777" w:rsidTr="002B0B3D">
        <w:tc>
          <w:tcPr>
            <w:tcW w:w="895" w:type="dxa"/>
          </w:tcPr>
          <w:p w14:paraId="3FAF91CB" w14:textId="076DF39A" w:rsidR="003B7E36" w:rsidRDefault="00C44FB0" w:rsidP="002B0B3D">
            <w:pPr>
              <w:jc w:val="right"/>
              <w:rPr>
                <w:b/>
                <w:bCs/>
              </w:rPr>
            </w:pPr>
            <w:r>
              <w:rPr>
                <w:b/>
                <w:bCs/>
              </w:rPr>
              <w:t>8-9</w:t>
            </w:r>
          </w:p>
        </w:tc>
        <w:tc>
          <w:tcPr>
            <w:tcW w:w="4860" w:type="dxa"/>
          </w:tcPr>
          <w:p w14:paraId="4D78FC53" w14:textId="6FC76F6D" w:rsidR="003B7E36" w:rsidRPr="00FD3410" w:rsidRDefault="00DB626D" w:rsidP="007F7B47">
            <w:r w:rsidRPr="00FD3410">
              <w:t>Module 5: Biocompatibility</w:t>
            </w:r>
          </w:p>
        </w:tc>
      </w:tr>
      <w:tr w:rsidR="003B7E36" w14:paraId="151A1322" w14:textId="77777777" w:rsidTr="002B0B3D">
        <w:tc>
          <w:tcPr>
            <w:tcW w:w="895" w:type="dxa"/>
            <w:shd w:val="clear" w:color="auto" w:fill="DEEAF6" w:themeFill="accent1" w:themeFillTint="33"/>
          </w:tcPr>
          <w:p w14:paraId="608F886F" w14:textId="196D3137" w:rsidR="003B7E36" w:rsidRDefault="003B7E36" w:rsidP="002B0B3D">
            <w:pPr>
              <w:jc w:val="right"/>
              <w:rPr>
                <w:b/>
                <w:bCs/>
              </w:rPr>
            </w:pPr>
            <w:r>
              <w:rPr>
                <w:b/>
                <w:bCs/>
              </w:rPr>
              <w:t>10</w:t>
            </w:r>
          </w:p>
        </w:tc>
        <w:tc>
          <w:tcPr>
            <w:tcW w:w="4860" w:type="dxa"/>
            <w:shd w:val="clear" w:color="auto" w:fill="DEEAF6" w:themeFill="accent1" w:themeFillTint="33"/>
          </w:tcPr>
          <w:p w14:paraId="7D71E2E3" w14:textId="0A51286E" w:rsidR="003B7E36" w:rsidRPr="00FD3410" w:rsidRDefault="003B7E36" w:rsidP="007F7B47">
            <w:r>
              <w:t>Spring Break</w:t>
            </w:r>
          </w:p>
        </w:tc>
      </w:tr>
      <w:tr w:rsidR="003B7E36" w14:paraId="64F4979A" w14:textId="77777777" w:rsidTr="002B0B3D">
        <w:tc>
          <w:tcPr>
            <w:tcW w:w="895" w:type="dxa"/>
          </w:tcPr>
          <w:p w14:paraId="245CABC9" w14:textId="17667FA1" w:rsidR="003B7E36" w:rsidRDefault="00C44FB0" w:rsidP="002B0B3D">
            <w:pPr>
              <w:jc w:val="right"/>
              <w:rPr>
                <w:b/>
                <w:bCs/>
              </w:rPr>
            </w:pPr>
            <w:r>
              <w:rPr>
                <w:b/>
                <w:bCs/>
              </w:rPr>
              <w:t>11</w:t>
            </w:r>
          </w:p>
        </w:tc>
        <w:tc>
          <w:tcPr>
            <w:tcW w:w="4860" w:type="dxa"/>
          </w:tcPr>
          <w:p w14:paraId="12370CD9" w14:textId="6679A200" w:rsidR="003B7E36" w:rsidRPr="00FD3410" w:rsidRDefault="00C44FB0" w:rsidP="007F7B47">
            <w:r>
              <w:t>Make</w:t>
            </w:r>
            <w:r w:rsidR="00305C49">
              <w:t>-up Lab</w:t>
            </w:r>
          </w:p>
        </w:tc>
      </w:tr>
      <w:tr w:rsidR="0076471E" w14:paraId="02BA1367" w14:textId="77777777" w:rsidTr="002B0B3D">
        <w:tc>
          <w:tcPr>
            <w:tcW w:w="895" w:type="dxa"/>
          </w:tcPr>
          <w:p w14:paraId="668EB8E2" w14:textId="7A35ED99" w:rsidR="0076471E" w:rsidRPr="00421F42" w:rsidRDefault="00DB626D" w:rsidP="002B0B3D">
            <w:pPr>
              <w:jc w:val="right"/>
              <w:rPr>
                <w:b/>
                <w:bCs/>
              </w:rPr>
            </w:pPr>
            <w:r>
              <w:rPr>
                <w:b/>
                <w:bCs/>
              </w:rPr>
              <w:t>1</w:t>
            </w:r>
            <w:r w:rsidR="00305C49">
              <w:rPr>
                <w:b/>
                <w:bCs/>
              </w:rPr>
              <w:t>2</w:t>
            </w:r>
            <w:r>
              <w:rPr>
                <w:b/>
                <w:bCs/>
              </w:rPr>
              <w:t>-</w:t>
            </w:r>
            <w:r w:rsidR="00D7558D">
              <w:rPr>
                <w:b/>
                <w:bCs/>
              </w:rPr>
              <w:t>14</w:t>
            </w:r>
          </w:p>
        </w:tc>
        <w:tc>
          <w:tcPr>
            <w:tcW w:w="4860" w:type="dxa"/>
          </w:tcPr>
          <w:p w14:paraId="6C4DE0E8" w14:textId="11CE0A28" w:rsidR="0076471E" w:rsidRPr="00FD3410" w:rsidRDefault="00744E8F" w:rsidP="007F7B47">
            <w:r w:rsidRPr="00FD3410">
              <w:t>Module 6: Cell-Material Interactions</w:t>
            </w:r>
          </w:p>
        </w:tc>
      </w:tr>
      <w:tr w:rsidR="0076471E" w14:paraId="05D97981" w14:textId="77777777" w:rsidTr="002B0B3D">
        <w:tc>
          <w:tcPr>
            <w:tcW w:w="895" w:type="dxa"/>
          </w:tcPr>
          <w:p w14:paraId="077FEA0A" w14:textId="43D81B64" w:rsidR="0076471E" w:rsidRPr="00421F42" w:rsidRDefault="002E4B16" w:rsidP="002B0B3D">
            <w:pPr>
              <w:jc w:val="right"/>
              <w:rPr>
                <w:b/>
                <w:bCs/>
              </w:rPr>
            </w:pPr>
            <w:r>
              <w:rPr>
                <w:b/>
                <w:bCs/>
              </w:rPr>
              <w:t>1</w:t>
            </w:r>
            <w:r w:rsidR="00D7558D">
              <w:rPr>
                <w:b/>
                <w:bCs/>
              </w:rPr>
              <w:t>5</w:t>
            </w:r>
          </w:p>
        </w:tc>
        <w:tc>
          <w:tcPr>
            <w:tcW w:w="4860" w:type="dxa"/>
          </w:tcPr>
          <w:p w14:paraId="436B48ED" w14:textId="18D2250E" w:rsidR="0076471E" w:rsidRPr="00FD3410" w:rsidRDefault="00F402CA" w:rsidP="007F7B47">
            <w:r w:rsidRPr="00FD3410">
              <w:t>Module 7: Cell Freezing</w:t>
            </w:r>
            <w:r w:rsidR="00DB626D">
              <w:t xml:space="preserve"> and Lab Shut Down</w:t>
            </w:r>
          </w:p>
        </w:tc>
      </w:tr>
    </w:tbl>
    <w:p w14:paraId="31573725" w14:textId="5A70ADA2" w:rsidR="00820834" w:rsidRDefault="00820834"/>
    <w:p w14:paraId="3A63AEDC" w14:textId="77777777" w:rsidR="004427DE" w:rsidRPr="00D32BE1" w:rsidRDefault="004427DE" w:rsidP="004427DE">
      <w:pPr>
        <w:rPr>
          <w:b/>
          <w:i/>
        </w:rPr>
      </w:pPr>
      <w:r w:rsidRPr="00D32BE1">
        <w:rPr>
          <w:b/>
          <w:i/>
        </w:rPr>
        <w:t>Descriptions of the Course Modules</w:t>
      </w:r>
    </w:p>
    <w:p w14:paraId="1D3809DD" w14:textId="77777777" w:rsidR="004427DE" w:rsidRPr="00D95128" w:rsidRDefault="004427DE" w:rsidP="004427DE">
      <w:pPr>
        <w:rPr>
          <w:b/>
          <w:i/>
          <w:sz w:val="10"/>
          <w:szCs w:val="12"/>
        </w:rPr>
      </w:pPr>
    </w:p>
    <w:p w14:paraId="09DF11E5" w14:textId="77777777" w:rsidR="004427DE" w:rsidRPr="00C4536F" w:rsidRDefault="004427DE" w:rsidP="004427DE">
      <w:pPr>
        <w:pStyle w:val="ListParagraph"/>
        <w:numPr>
          <w:ilvl w:val="0"/>
          <w:numId w:val="30"/>
        </w:numPr>
        <w:rPr>
          <w:b/>
          <w:i/>
        </w:rPr>
      </w:pPr>
      <w:r w:rsidRPr="00C4536F">
        <w:rPr>
          <w:b/>
          <w:i/>
        </w:rPr>
        <w:t>Module I. Introduction to the Lab</w:t>
      </w:r>
    </w:p>
    <w:p w14:paraId="4DBE30EB" w14:textId="4DAA51F7" w:rsidR="004427DE" w:rsidRPr="00C21B04" w:rsidRDefault="004427DE" w:rsidP="006741DF">
      <w:pPr>
        <w:ind w:left="360"/>
        <w:jc w:val="both"/>
        <w:rPr>
          <w:bCs/>
          <w:iCs/>
          <w:color w:val="0070C0"/>
        </w:rPr>
      </w:pPr>
      <w:r w:rsidRPr="00C21B04">
        <w:rPr>
          <w:bCs/>
          <w:iCs/>
          <w:color w:val="0070C0"/>
        </w:rPr>
        <w:t>We will go over the course objectives, syllabus, expectations, grading etc.  You will have a lab report, quiz, and discussion prompt for this module.</w:t>
      </w:r>
    </w:p>
    <w:p w14:paraId="14678017" w14:textId="77777777" w:rsidR="004427DE" w:rsidRDefault="004427DE" w:rsidP="004427DE">
      <w:pPr>
        <w:rPr>
          <w:bCs/>
          <w:iCs/>
        </w:rPr>
      </w:pPr>
    </w:p>
    <w:p w14:paraId="61A9A83A" w14:textId="77777777" w:rsidR="004427DE" w:rsidRPr="00C4536F" w:rsidRDefault="004427DE" w:rsidP="004427DE">
      <w:pPr>
        <w:pStyle w:val="ListParagraph"/>
        <w:numPr>
          <w:ilvl w:val="0"/>
          <w:numId w:val="30"/>
        </w:numPr>
        <w:rPr>
          <w:b/>
          <w:i/>
        </w:rPr>
      </w:pPr>
      <w:r w:rsidRPr="00C4536F">
        <w:rPr>
          <w:b/>
          <w:i/>
        </w:rPr>
        <w:t>Module II. Laboratory Safety</w:t>
      </w:r>
    </w:p>
    <w:p w14:paraId="44A7A9EA" w14:textId="0C1B8320" w:rsidR="004427DE" w:rsidRPr="006741DF" w:rsidRDefault="004427DE" w:rsidP="006741DF">
      <w:pPr>
        <w:ind w:left="360"/>
        <w:jc w:val="both"/>
        <w:rPr>
          <w:bCs/>
          <w:iCs/>
          <w:color w:val="0070C0"/>
        </w:rPr>
      </w:pPr>
      <w:r w:rsidRPr="006741DF">
        <w:rPr>
          <w:bCs/>
          <w:iCs/>
          <w:color w:val="0070C0"/>
        </w:rPr>
        <w:t xml:space="preserve">We will discuss safety aspects specific to the cell culture lab. Students will be instructed how to access the required online safety training, </w:t>
      </w:r>
      <w:r w:rsidRPr="006741DF">
        <w:rPr>
          <w:bCs/>
          <w:i/>
          <w:color w:val="0070C0"/>
        </w:rPr>
        <w:t>General Biosafety/Blood Borne Pathogen (BBP)/Biomedical Waste (BMW) Training</w:t>
      </w:r>
      <w:r w:rsidRPr="006741DF">
        <w:rPr>
          <w:bCs/>
          <w:iCs/>
          <w:color w:val="0070C0"/>
        </w:rPr>
        <w:t>. You will have a lab report, quiz, and discussion prompt for this module.</w:t>
      </w:r>
    </w:p>
    <w:p w14:paraId="6F2E3E9C" w14:textId="77777777" w:rsidR="004427DE" w:rsidRDefault="004427DE" w:rsidP="004427DE">
      <w:pPr>
        <w:rPr>
          <w:bCs/>
          <w:iCs/>
        </w:rPr>
      </w:pPr>
    </w:p>
    <w:p w14:paraId="5C24E73F" w14:textId="77777777" w:rsidR="004427DE" w:rsidRPr="00C4536F" w:rsidRDefault="004427DE" w:rsidP="004427DE">
      <w:pPr>
        <w:pStyle w:val="ListParagraph"/>
        <w:numPr>
          <w:ilvl w:val="0"/>
          <w:numId w:val="30"/>
        </w:numPr>
        <w:rPr>
          <w:b/>
          <w:i/>
        </w:rPr>
      </w:pPr>
      <w:r w:rsidRPr="00C4536F">
        <w:rPr>
          <w:b/>
          <w:i/>
        </w:rPr>
        <w:t>Module III: Basic Laboratory Skills</w:t>
      </w:r>
    </w:p>
    <w:p w14:paraId="0EC85067" w14:textId="19C45C08" w:rsidR="004427DE" w:rsidRPr="006741DF" w:rsidRDefault="004427DE" w:rsidP="006741DF">
      <w:pPr>
        <w:pStyle w:val="ListParagraph"/>
        <w:ind w:left="360"/>
        <w:jc w:val="both"/>
        <w:rPr>
          <w:bCs/>
          <w:iCs/>
          <w:color w:val="0070C0"/>
        </w:rPr>
      </w:pPr>
      <w:r w:rsidRPr="006741DF">
        <w:rPr>
          <w:bCs/>
          <w:iCs/>
          <w:color w:val="0070C0"/>
        </w:rPr>
        <w:t>Students will get familiar with the equipment and instruments that will be used in the lab.  Skills include the use of pipettes, solution making, serial dilutions, and a microplate protein assay. You will have a lab report, quiz, and discussion prompt for this module.</w:t>
      </w:r>
    </w:p>
    <w:p w14:paraId="7EC992F9" w14:textId="77777777" w:rsidR="00436F9C" w:rsidRDefault="00436F9C" w:rsidP="004427DE">
      <w:pPr>
        <w:rPr>
          <w:bCs/>
          <w:iCs/>
        </w:rPr>
      </w:pPr>
    </w:p>
    <w:p w14:paraId="52624EFD" w14:textId="77777777" w:rsidR="004427DE" w:rsidRPr="00C4536F" w:rsidRDefault="004427DE" w:rsidP="004427DE">
      <w:pPr>
        <w:pStyle w:val="ListParagraph"/>
        <w:numPr>
          <w:ilvl w:val="0"/>
          <w:numId w:val="30"/>
        </w:numPr>
        <w:rPr>
          <w:b/>
          <w:i/>
        </w:rPr>
      </w:pPr>
      <w:r w:rsidRPr="00C4536F">
        <w:rPr>
          <w:b/>
          <w:i/>
        </w:rPr>
        <w:t>Module IV: Cell Culture</w:t>
      </w:r>
    </w:p>
    <w:p w14:paraId="61BD744A" w14:textId="62105B6D" w:rsidR="004427DE" w:rsidRPr="008A00A9" w:rsidRDefault="004427DE" w:rsidP="008A00A9">
      <w:pPr>
        <w:pStyle w:val="ListParagraph"/>
        <w:ind w:left="360"/>
        <w:jc w:val="both"/>
        <w:rPr>
          <w:bCs/>
          <w:iCs/>
          <w:color w:val="0070C0"/>
        </w:rPr>
      </w:pPr>
      <w:r w:rsidRPr="003F0766">
        <w:rPr>
          <w:bCs/>
          <w:iCs/>
          <w:color w:val="0070C0"/>
        </w:rPr>
        <w:t>Students will learn the basics of culturing cells. Specifically aseptic technique, making media, thawing cells, caring for cells and maintaining cultures, passaging cells, counting cells, assessing live/dead cells, seeding cells and imaging of cells will be learned. You will have a lab report, quiz, and discussion prompt for this module.</w:t>
      </w:r>
    </w:p>
    <w:p w14:paraId="3C2319EE" w14:textId="594FCFF9" w:rsidR="004427DE" w:rsidRPr="00C4536F" w:rsidRDefault="004427DE" w:rsidP="004427DE">
      <w:pPr>
        <w:pStyle w:val="ListParagraph"/>
        <w:numPr>
          <w:ilvl w:val="0"/>
          <w:numId w:val="30"/>
        </w:numPr>
        <w:rPr>
          <w:bCs/>
          <w:iCs/>
        </w:rPr>
      </w:pPr>
      <w:r w:rsidRPr="00C4536F">
        <w:rPr>
          <w:b/>
          <w:i/>
        </w:rPr>
        <w:t>Module V: Biocompatibility Evaluation</w:t>
      </w:r>
      <w:r w:rsidRPr="00C4536F">
        <w:rPr>
          <w:bCs/>
          <w:iCs/>
        </w:rPr>
        <w:t xml:space="preserve"> </w:t>
      </w:r>
    </w:p>
    <w:p w14:paraId="29A695EE" w14:textId="77777777" w:rsidR="004427DE" w:rsidRPr="003F0766" w:rsidRDefault="004427DE" w:rsidP="003F0766">
      <w:pPr>
        <w:pStyle w:val="ListParagraph"/>
        <w:ind w:left="360"/>
        <w:jc w:val="both"/>
        <w:rPr>
          <w:bCs/>
          <w:iCs/>
          <w:color w:val="0070C0"/>
        </w:rPr>
      </w:pPr>
      <w:r w:rsidRPr="003F0766">
        <w:rPr>
          <w:bCs/>
          <w:iCs/>
          <w:color w:val="0070C0"/>
        </w:rPr>
        <w:t xml:space="preserve">Assorted materials are tested for their cytotoxicity using </w:t>
      </w:r>
      <w:r w:rsidRPr="003F0766">
        <w:rPr>
          <w:bCs/>
          <w:i/>
          <w:color w:val="0070C0"/>
        </w:rPr>
        <w:t>in vitro</w:t>
      </w:r>
      <w:r w:rsidRPr="003F0766">
        <w:rPr>
          <w:bCs/>
          <w:iCs/>
          <w:color w:val="0070C0"/>
        </w:rPr>
        <w:t xml:space="preserve"> cell culture methods, which include the</w:t>
      </w:r>
    </w:p>
    <w:p w14:paraId="76D29676" w14:textId="65F183AC" w:rsidR="004427DE" w:rsidRPr="003F0766" w:rsidRDefault="004427DE" w:rsidP="003F0766">
      <w:pPr>
        <w:pStyle w:val="ListParagraph"/>
        <w:ind w:left="360"/>
        <w:jc w:val="both"/>
        <w:rPr>
          <w:bCs/>
          <w:iCs/>
          <w:color w:val="0070C0"/>
        </w:rPr>
      </w:pPr>
      <w:r w:rsidRPr="003F0766">
        <w:rPr>
          <w:bCs/>
          <w:iCs/>
          <w:color w:val="0070C0"/>
        </w:rPr>
        <w:t>direct contact method and the extraction method. You will have a lab report, quiz, and discussion prompt for this module.</w:t>
      </w:r>
    </w:p>
    <w:p w14:paraId="1BED0241" w14:textId="77777777" w:rsidR="00DF3B55" w:rsidRPr="00C4536F" w:rsidRDefault="00DF3B55" w:rsidP="004427DE">
      <w:pPr>
        <w:pStyle w:val="ListParagraph"/>
        <w:ind w:left="360"/>
        <w:rPr>
          <w:b/>
          <w:i/>
        </w:rPr>
      </w:pPr>
    </w:p>
    <w:p w14:paraId="3EAAB293" w14:textId="65EA573A" w:rsidR="00DF3B55" w:rsidRPr="00C4536F" w:rsidRDefault="00DF3B55" w:rsidP="00DF3B55">
      <w:pPr>
        <w:pStyle w:val="ListParagraph"/>
        <w:numPr>
          <w:ilvl w:val="0"/>
          <w:numId w:val="30"/>
        </w:numPr>
        <w:rPr>
          <w:b/>
          <w:i/>
        </w:rPr>
      </w:pPr>
      <w:r w:rsidRPr="00C4536F">
        <w:rPr>
          <w:b/>
          <w:i/>
        </w:rPr>
        <w:t>Module V</w:t>
      </w:r>
      <w:r>
        <w:rPr>
          <w:b/>
          <w:i/>
        </w:rPr>
        <w:t>I</w:t>
      </w:r>
      <w:r w:rsidRPr="00C4536F">
        <w:rPr>
          <w:b/>
          <w:i/>
        </w:rPr>
        <w:t>: Cell-Material Interactions</w:t>
      </w:r>
    </w:p>
    <w:p w14:paraId="35917417" w14:textId="4ECCDC8C" w:rsidR="00DF3B55" w:rsidRPr="003F0766" w:rsidRDefault="00DF3B55" w:rsidP="003F0766">
      <w:pPr>
        <w:pStyle w:val="ListParagraph"/>
        <w:ind w:left="360"/>
        <w:jc w:val="both"/>
        <w:rPr>
          <w:bCs/>
          <w:iCs/>
          <w:color w:val="0070C0"/>
        </w:rPr>
      </w:pPr>
      <w:r w:rsidRPr="003F0766">
        <w:rPr>
          <w:bCs/>
          <w:iCs/>
          <w:color w:val="0070C0"/>
        </w:rPr>
        <w:t xml:space="preserve">This module will involve assessing cell adhesion, morphology, and proliferation on protein and polymer modified surfaces. Cell adhesion and morphology will be assessed via microscopy and image analysis via image J software.  </w:t>
      </w:r>
      <w:r w:rsidRPr="003F0766">
        <w:rPr>
          <w:bCs/>
          <w:iCs/>
          <w:color w:val="0070C0"/>
        </w:rPr>
        <w:lastRenderedPageBreak/>
        <w:t>Proliferation will be assessed via microplate assay. You will have a lab report, quiz, and discussion prompt for this module.</w:t>
      </w:r>
    </w:p>
    <w:p w14:paraId="75463A03" w14:textId="77777777" w:rsidR="000255D3" w:rsidRDefault="000255D3" w:rsidP="00DF3B55">
      <w:pPr>
        <w:pStyle w:val="ListParagraph"/>
        <w:ind w:left="360"/>
        <w:rPr>
          <w:bCs/>
          <w:iCs/>
        </w:rPr>
      </w:pPr>
    </w:p>
    <w:p w14:paraId="27EDE9C8" w14:textId="42BBFB2C" w:rsidR="000255D3" w:rsidRPr="00C4536F" w:rsidRDefault="000255D3" w:rsidP="000255D3">
      <w:pPr>
        <w:pStyle w:val="ListParagraph"/>
        <w:numPr>
          <w:ilvl w:val="0"/>
          <w:numId w:val="30"/>
        </w:numPr>
        <w:rPr>
          <w:b/>
          <w:i/>
        </w:rPr>
      </w:pPr>
      <w:r w:rsidRPr="00C4536F">
        <w:rPr>
          <w:b/>
          <w:i/>
        </w:rPr>
        <w:t>Module V</w:t>
      </w:r>
      <w:r>
        <w:rPr>
          <w:b/>
          <w:i/>
        </w:rPr>
        <w:t>II</w:t>
      </w:r>
      <w:r w:rsidRPr="00C4536F">
        <w:rPr>
          <w:b/>
          <w:i/>
        </w:rPr>
        <w:t>: Cell</w:t>
      </w:r>
      <w:r>
        <w:rPr>
          <w:b/>
          <w:i/>
        </w:rPr>
        <w:t xml:space="preserve"> Freezing</w:t>
      </w:r>
    </w:p>
    <w:p w14:paraId="07E32641" w14:textId="0E50A2D6" w:rsidR="004427DE" w:rsidRPr="003F0766" w:rsidRDefault="00870AAA" w:rsidP="003F0766">
      <w:pPr>
        <w:pStyle w:val="ListParagraph"/>
        <w:ind w:left="360"/>
        <w:jc w:val="both"/>
        <w:rPr>
          <w:bCs/>
          <w:iCs/>
          <w:color w:val="0070C0"/>
        </w:rPr>
      </w:pPr>
      <w:r w:rsidRPr="003F0766">
        <w:rPr>
          <w:bCs/>
          <w:iCs/>
          <w:color w:val="0070C0"/>
        </w:rPr>
        <w:t>We will freeze the cells</w:t>
      </w:r>
      <w:r w:rsidR="00D32BE1" w:rsidRPr="003F0766">
        <w:rPr>
          <w:bCs/>
          <w:iCs/>
          <w:color w:val="0070C0"/>
        </w:rPr>
        <w:t xml:space="preserve"> for future storage </w:t>
      </w:r>
      <w:r w:rsidR="003F0766" w:rsidRPr="003F0766">
        <w:rPr>
          <w:bCs/>
          <w:iCs/>
          <w:color w:val="0070C0"/>
        </w:rPr>
        <w:t>purposes.</w:t>
      </w:r>
    </w:p>
    <w:p w14:paraId="5CD91B84" w14:textId="77777777" w:rsidR="006E7FC7" w:rsidRDefault="006E7FC7" w:rsidP="00820834">
      <w:pPr>
        <w:rPr>
          <w:color w:val="0070C0"/>
        </w:rPr>
      </w:pPr>
    </w:p>
    <w:p w14:paraId="5086AC0B" w14:textId="77777777" w:rsidR="004321ED" w:rsidRPr="000059DB" w:rsidRDefault="004321ED" w:rsidP="004321ED">
      <w:pPr>
        <w:rPr>
          <w:b/>
          <w:i/>
        </w:rPr>
      </w:pPr>
      <w:r w:rsidRPr="000059DB">
        <w:rPr>
          <w:b/>
          <w:i/>
        </w:rPr>
        <w:t>Attendance Policy, Class Expectations, and Make-Up Policy</w:t>
      </w:r>
    </w:p>
    <w:p w14:paraId="7DFDD9A3" w14:textId="3B870770" w:rsidR="000222D3" w:rsidRPr="000222D3" w:rsidRDefault="00C65E9E" w:rsidP="000222D3">
      <w:pPr>
        <w:jc w:val="both"/>
        <w:rPr>
          <w:color w:val="0070C0"/>
        </w:rPr>
      </w:pPr>
      <w:r w:rsidRPr="00C65E9E">
        <w:rPr>
          <w:b/>
          <w:bCs/>
          <w:color w:val="0070C0"/>
          <w:u w:val="single"/>
        </w:rPr>
        <w:t>Attendance</w:t>
      </w:r>
      <w:r>
        <w:rPr>
          <w:color w:val="0070C0"/>
        </w:rPr>
        <w:t xml:space="preserve">: </w:t>
      </w:r>
      <w:r w:rsidR="000222D3" w:rsidRPr="000222D3">
        <w:rPr>
          <w:color w:val="0070C0"/>
        </w:rPr>
        <w:t xml:space="preserve">This lab is a hands-on lab experience, </w:t>
      </w:r>
      <w:r w:rsidR="000222D3" w:rsidRPr="000222D3">
        <w:rPr>
          <w:b/>
          <w:bCs/>
          <w:color w:val="0070C0"/>
          <w:u w:val="single"/>
        </w:rPr>
        <w:t>therefore attendance in Lab is required</w:t>
      </w:r>
      <w:r w:rsidR="000222D3" w:rsidRPr="000222D3">
        <w:rPr>
          <w:color w:val="0070C0"/>
        </w:rPr>
        <w:t>.</w:t>
      </w:r>
    </w:p>
    <w:p w14:paraId="0E933888" w14:textId="77777777" w:rsidR="000222D3" w:rsidRPr="000222D3" w:rsidRDefault="000222D3" w:rsidP="000222D3">
      <w:pPr>
        <w:jc w:val="both"/>
        <w:rPr>
          <w:color w:val="0070C0"/>
        </w:rPr>
      </w:pPr>
    </w:p>
    <w:p w14:paraId="40EC65B0" w14:textId="77777777" w:rsidR="000222D3" w:rsidRPr="000222D3" w:rsidRDefault="000222D3" w:rsidP="000222D3">
      <w:pPr>
        <w:jc w:val="both"/>
        <w:rPr>
          <w:color w:val="0070C0"/>
        </w:rPr>
      </w:pPr>
      <w:r w:rsidRPr="000222D3">
        <w:rPr>
          <w:color w:val="0070C0"/>
        </w:rPr>
        <w:t xml:space="preserve">We will make every attempt to provide an opportunity to make up a missed lab, however, this may not always be possible when working with live cells. Missed or late lab assignments </w:t>
      </w:r>
      <w:proofErr w:type="gramStart"/>
      <w:r w:rsidRPr="000222D3">
        <w:rPr>
          <w:color w:val="0070C0"/>
        </w:rPr>
        <w:t>as a result of</w:t>
      </w:r>
      <w:proofErr w:type="gramEnd"/>
      <w:r w:rsidRPr="000222D3">
        <w:rPr>
          <w:color w:val="0070C0"/>
        </w:rPr>
        <w:t xml:space="preserve"> </w:t>
      </w:r>
      <w:proofErr w:type="gramStart"/>
      <w:r w:rsidRPr="000222D3">
        <w:rPr>
          <w:color w:val="0070C0"/>
        </w:rPr>
        <w:t>an excused</w:t>
      </w:r>
      <w:proofErr w:type="gramEnd"/>
      <w:r w:rsidRPr="000222D3">
        <w:rPr>
          <w:color w:val="0070C0"/>
        </w:rPr>
        <w:t xml:space="preserve"> absences may be made up provided that appropriate documentation is submitted.  Contact instructor to arrange the make-up.  Missed or late assignments under any other circumstances will not be accepted.  </w:t>
      </w:r>
    </w:p>
    <w:p w14:paraId="4805F830" w14:textId="77777777" w:rsidR="000222D3" w:rsidRPr="000222D3" w:rsidRDefault="000222D3" w:rsidP="000222D3">
      <w:pPr>
        <w:jc w:val="both"/>
        <w:rPr>
          <w:color w:val="0070C0"/>
        </w:rPr>
      </w:pPr>
    </w:p>
    <w:p w14:paraId="280F2ED1" w14:textId="77777777" w:rsidR="000222D3" w:rsidRPr="000222D3" w:rsidRDefault="000222D3" w:rsidP="000222D3">
      <w:pPr>
        <w:jc w:val="both"/>
        <w:rPr>
          <w:color w:val="0070C0"/>
        </w:rPr>
      </w:pPr>
      <w:r w:rsidRPr="000222D3">
        <w:rPr>
          <w:color w:val="0070C0"/>
        </w:rPr>
        <w:t xml:space="preserve">Lectures, online demos, videos etc. will be posted online through Canvas prior to the lab. You are expected to view the lectures and lab materials for each module and complete any pre-lab assignments prior to coming into the laboratory.  Our schedule is </w:t>
      </w:r>
      <w:proofErr w:type="gramStart"/>
      <w:r w:rsidRPr="000222D3">
        <w:rPr>
          <w:color w:val="0070C0"/>
        </w:rPr>
        <w:t>pretty tight</w:t>
      </w:r>
      <w:proofErr w:type="gramEnd"/>
      <w:r w:rsidRPr="000222D3">
        <w:rPr>
          <w:color w:val="0070C0"/>
        </w:rPr>
        <w:t xml:space="preserve">, so there won’t be time in lab for you to read the lab for the first time and figure out what you are doing for the day. </w:t>
      </w:r>
      <w:r w:rsidRPr="000222D3">
        <w:rPr>
          <w:b/>
          <w:bCs/>
          <w:color w:val="0070C0"/>
          <w:u w:val="single"/>
        </w:rPr>
        <w:t>You are expected to come to lab prepared to start the lab right away.</w:t>
      </w:r>
      <w:r w:rsidRPr="000222D3">
        <w:rPr>
          <w:color w:val="0070C0"/>
        </w:rPr>
        <w:t xml:space="preserve">   Your lab assignments will be submitted through Canvas.  </w:t>
      </w:r>
    </w:p>
    <w:p w14:paraId="56355A8D" w14:textId="77777777" w:rsidR="00B21860" w:rsidRDefault="00B21860" w:rsidP="00885C4B">
      <w:pPr>
        <w:jc w:val="both"/>
        <w:rPr>
          <w:b/>
          <w:bCs/>
          <w:color w:val="0070C0"/>
          <w:szCs w:val="22"/>
        </w:rPr>
      </w:pPr>
    </w:p>
    <w:p w14:paraId="27530EFE" w14:textId="60D30691" w:rsidR="00C40198" w:rsidRPr="00C40198" w:rsidRDefault="00C40198" w:rsidP="00C40198">
      <w:pPr>
        <w:rPr>
          <w:b/>
          <w:i/>
        </w:rPr>
      </w:pPr>
      <w:r>
        <w:rPr>
          <w:b/>
          <w:i/>
        </w:rPr>
        <w:t>Assessments</w:t>
      </w:r>
    </w:p>
    <w:p w14:paraId="255D5CF5" w14:textId="1192C17D" w:rsidR="00F738B3" w:rsidRPr="00F738B3" w:rsidRDefault="00F738B3" w:rsidP="00F738B3">
      <w:pPr>
        <w:jc w:val="both"/>
        <w:rPr>
          <w:color w:val="0070C0"/>
        </w:rPr>
      </w:pPr>
      <w:r w:rsidRPr="00F738B3">
        <w:rPr>
          <w:b/>
          <w:bCs/>
          <w:color w:val="0070C0"/>
          <w:u w:val="single"/>
        </w:rPr>
        <w:t>Discussion Board:</w:t>
      </w:r>
      <w:r w:rsidRPr="008A50AF">
        <w:rPr>
          <w:b/>
          <w:bCs/>
          <w:color w:val="0070C0"/>
        </w:rPr>
        <w:t xml:space="preserve"> </w:t>
      </w:r>
      <w:r w:rsidRPr="00F738B3">
        <w:rPr>
          <w:color w:val="0070C0"/>
        </w:rPr>
        <w:t xml:space="preserve">Throughout the course, questions related to experimental research will be posted on the Canvas Discussion Board.  Your participation is required on these discussion posts. You are required to 1) post a new comment; and 2) post a comment in response to a classmate’s comment. </w:t>
      </w:r>
      <w:r w:rsidR="00C40198">
        <w:rPr>
          <w:color w:val="0070C0"/>
        </w:rPr>
        <w:t xml:space="preserve"> </w:t>
      </w:r>
      <w:r w:rsidRPr="00F738B3">
        <w:rPr>
          <w:color w:val="0070C0"/>
        </w:rPr>
        <w:t xml:space="preserve">Some modules may have multiple discussion board prompts.  There will be </w:t>
      </w:r>
      <w:r w:rsidR="003C4449">
        <w:rPr>
          <w:color w:val="0070C0"/>
        </w:rPr>
        <w:t>4</w:t>
      </w:r>
      <w:r w:rsidRPr="00F738B3">
        <w:rPr>
          <w:color w:val="0070C0"/>
        </w:rPr>
        <w:t xml:space="preserve"> discussion threads.</w:t>
      </w:r>
    </w:p>
    <w:p w14:paraId="09C3DEF4" w14:textId="77777777" w:rsidR="00F738B3" w:rsidRPr="00F738B3" w:rsidRDefault="00F738B3" w:rsidP="00F738B3">
      <w:pPr>
        <w:jc w:val="both"/>
        <w:rPr>
          <w:color w:val="0070C0"/>
        </w:rPr>
      </w:pPr>
    </w:p>
    <w:p w14:paraId="333CF864" w14:textId="5CBAA9C0" w:rsidR="00F738B3" w:rsidRPr="00F738B3" w:rsidRDefault="00F738B3" w:rsidP="00F738B3">
      <w:pPr>
        <w:jc w:val="both"/>
        <w:rPr>
          <w:b/>
          <w:bCs/>
          <w:color w:val="0070C0"/>
          <w:u w:val="single"/>
        </w:rPr>
      </w:pPr>
      <w:r w:rsidRPr="00F738B3">
        <w:rPr>
          <w:b/>
          <w:bCs/>
          <w:color w:val="0070C0"/>
          <w:u w:val="single"/>
        </w:rPr>
        <w:t>Lab Participation:</w:t>
      </w:r>
      <w:r w:rsidRPr="008A50AF">
        <w:rPr>
          <w:b/>
          <w:bCs/>
          <w:color w:val="0070C0"/>
        </w:rPr>
        <w:t xml:space="preserve"> </w:t>
      </w:r>
      <w:r w:rsidRPr="00F738B3">
        <w:rPr>
          <w:color w:val="0070C0"/>
        </w:rPr>
        <w:t xml:space="preserve">Students will work in groups or </w:t>
      </w:r>
      <w:r w:rsidR="00265582">
        <w:rPr>
          <w:color w:val="0070C0"/>
        </w:rPr>
        <w:t>2 or 3</w:t>
      </w:r>
      <w:r w:rsidRPr="00F738B3">
        <w:rPr>
          <w:color w:val="0070C0"/>
        </w:rPr>
        <w:t xml:space="preserve"> throughout the semester, and these groups will remain the same throughout the semester.  I expect equal effort and distribution of the groups work among all members. Group engagement will be assessed via peer feedback as well as TA and instructor evaluations.</w:t>
      </w:r>
    </w:p>
    <w:p w14:paraId="4511E759" w14:textId="77777777" w:rsidR="00F738B3" w:rsidRPr="00AE4EF8" w:rsidRDefault="00F738B3" w:rsidP="00F738B3">
      <w:pPr>
        <w:jc w:val="both"/>
        <w:rPr>
          <w:bCs/>
        </w:rPr>
      </w:pPr>
    </w:p>
    <w:p w14:paraId="23CBA796" w14:textId="6579878A" w:rsidR="00F738B3" w:rsidRPr="00F738B3" w:rsidRDefault="00F738B3" w:rsidP="00F738B3">
      <w:pPr>
        <w:jc w:val="both"/>
        <w:rPr>
          <w:b/>
          <w:bCs/>
          <w:color w:val="0070C0"/>
          <w:u w:val="single"/>
        </w:rPr>
      </w:pPr>
      <w:r w:rsidRPr="00F738B3">
        <w:rPr>
          <w:b/>
          <w:bCs/>
          <w:color w:val="0070C0"/>
          <w:u w:val="single"/>
        </w:rPr>
        <w:t>Lab Quizzes/Assignments:</w:t>
      </w:r>
      <w:r w:rsidRPr="008A50AF">
        <w:rPr>
          <w:b/>
          <w:bCs/>
          <w:color w:val="0070C0"/>
        </w:rPr>
        <w:t xml:space="preserve"> </w:t>
      </w:r>
      <w:r w:rsidRPr="00F738B3">
        <w:rPr>
          <w:color w:val="0070C0"/>
        </w:rPr>
        <w:t xml:space="preserve">You will be given </w:t>
      </w:r>
      <w:r w:rsidR="00CC4F02">
        <w:rPr>
          <w:color w:val="0070C0"/>
        </w:rPr>
        <w:t>post-</w:t>
      </w:r>
      <w:r w:rsidRPr="00F738B3">
        <w:rPr>
          <w:color w:val="0070C0"/>
        </w:rPr>
        <w:t>lab quizzes and assignments</w:t>
      </w:r>
      <w:r w:rsidR="00CB47A1">
        <w:rPr>
          <w:color w:val="0070C0"/>
        </w:rPr>
        <w:t>.</w:t>
      </w:r>
      <w:r w:rsidRPr="00F738B3">
        <w:rPr>
          <w:color w:val="0070C0"/>
        </w:rPr>
        <w:t xml:space="preserve">  The </w:t>
      </w:r>
      <w:r w:rsidR="00CB47A1">
        <w:rPr>
          <w:color w:val="0070C0"/>
        </w:rPr>
        <w:t>post</w:t>
      </w:r>
      <w:r w:rsidRPr="00F738B3">
        <w:rPr>
          <w:color w:val="0070C0"/>
        </w:rPr>
        <w:t xml:space="preserve">-lab quizzes are based upon your understanding on the </w:t>
      </w:r>
      <w:r w:rsidR="00CB47A1">
        <w:rPr>
          <w:color w:val="0070C0"/>
        </w:rPr>
        <w:t>l</w:t>
      </w:r>
      <w:r w:rsidRPr="00F738B3">
        <w:rPr>
          <w:color w:val="0070C0"/>
        </w:rPr>
        <w:t xml:space="preserve">ab exercise.  They may also be related to the demo/videos related to the lab exercise that may be posted through Canvas. There will be at least </w:t>
      </w:r>
      <w:r w:rsidR="003E07CC">
        <w:rPr>
          <w:color w:val="0070C0"/>
        </w:rPr>
        <w:t>4</w:t>
      </w:r>
      <w:r w:rsidRPr="00F738B3">
        <w:rPr>
          <w:color w:val="0070C0"/>
        </w:rPr>
        <w:t xml:space="preserve"> p</w:t>
      </w:r>
      <w:r w:rsidR="008A50AF">
        <w:rPr>
          <w:color w:val="0070C0"/>
        </w:rPr>
        <w:t>ost</w:t>
      </w:r>
      <w:r w:rsidRPr="00F738B3">
        <w:rPr>
          <w:color w:val="0070C0"/>
        </w:rPr>
        <w:t>-lab quizzes. Additional assignments post-lab or on Open lab weeks may be given.</w:t>
      </w:r>
    </w:p>
    <w:p w14:paraId="56E8F7FD" w14:textId="77777777" w:rsidR="00F738B3" w:rsidRPr="00F738B3" w:rsidRDefault="00F738B3" w:rsidP="00F738B3">
      <w:pPr>
        <w:jc w:val="both"/>
        <w:rPr>
          <w:color w:val="0070C0"/>
        </w:rPr>
      </w:pPr>
    </w:p>
    <w:p w14:paraId="09BD3E55" w14:textId="0C9D1DC0" w:rsidR="00F738B3" w:rsidRPr="00F738B3" w:rsidRDefault="00F738B3" w:rsidP="00F738B3">
      <w:pPr>
        <w:jc w:val="both"/>
        <w:rPr>
          <w:b/>
          <w:bCs/>
          <w:color w:val="0070C0"/>
          <w:u w:val="single"/>
        </w:rPr>
      </w:pPr>
      <w:r w:rsidRPr="00F738B3">
        <w:rPr>
          <w:b/>
          <w:bCs/>
          <w:color w:val="0070C0"/>
          <w:u w:val="single"/>
        </w:rPr>
        <w:t>Lab Reports:</w:t>
      </w:r>
      <w:r>
        <w:rPr>
          <w:b/>
          <w:bCs/>
          <w:color w:val="0070C0"/>
          <w:u w:val="single"/>
        </w:rPr>
        <w:t xml:space="preserve"> </w:t>
      </w:r>
      <w:r w:rsidRPr="00F738B3">
        <w:rPr>
          <w:color w:val="0070C0"/>
        </w:rPr>
        <w:t>Following each lab exercise you will be expected to complete a lab report.  While you work in groups in the laboratory and share the data collected within your group, the writing of the report is a solitary activity. No joint reports will be accepted.  Additional details on Lab report format, grading, and expectations will be provided</w:t>
      </w:r>
      <w:r w:rsidR="009A7DFF">
        <w:rPr>
          <w:color w:val="0070C0"/>
        </w:rPr>
        <w:t xml:space="preserve"> in Module 1</w:t>
      </w:r>
      <w:r w:rsidRPr="00F738B3">
        <w:rPr>
          <w:color w:val="0070C0"/>
        </w:rPr>
        <w:t>.</w:t>
      </w:r>
      <w:r w:rsidR="009A7DFF">
        <w:rPr>
          <w:color w:val="0070C0"/>
        </w:rPr>
        <w:t xml:space="preserve"> You are expected to review and follow the lab report guidelines before submitting the report. </w:t>
      </w:r>
      <w:r w:rsidR="009A7DFF" w:rsidRPr="00C40198">
        <w:rPr>
          <w:b/>
          <w:bCs/>
          <w:color w:val="0070C0"/>
        </w:rPr>
        <w:t xml:space="preserve">Re-submission of lab reports </w:t>
      </w:r>
      <w:r w:rsidR="00C40198">
        <w:rPr>
          <w:b/>
          <w:bCs/>
          <w:color w:val="0070C0"/>
        </w:rPr>
        <w:t xml:space="preserve">for full credit </w:t>
      </w:r>
      <w:r w:rsidR="009A7DFF" w:rsidRPr="00C40198">
        <w:rPr>
          <w:b/>
          <w:bCs/>
          <w:color w:val="0070C0"/>
        </w:rPr>
        <w:t>will be only allowed for Module 3</w:t>
      </w:r>
      <w:r w:rsidR="009A7DFF">
        <w:rPr>
          <w:color w:val="0070C0"/>
        </w:rPr>
        <w:t xml:space="preserve">. </w:t>
      </w:r>
      <w:r w:rsidRPr="00F738B3">
        <w:rPr>
          <w:color w:val="0070C0"/>
        </w:rPr>
        <w:t xml:space="preserve">Lab reports will be due </w:t>
      </w:r>
      <w:r w:rsidR="009A7DFF">
        <w:rPr>
          <w:color w:val="0070C0"/>
        </w:rPr>
        <w:t xml:space="preserve">approximately </w:t>
      </w:r>
      <w:r w:rsidRPr="00F738B3">
        <w:rPr>
          <w:color w:val="0070C0"/>
        </w:rPr>
        <w:t>1 week after the module or lab ends.</w:t>
      </w:r>
    </w:p>
    <w:p w14:paraId="6DBCE13A" w14:textId="77777777" w:rsidR="00F738B3" w:rsidRPr="00F738B3" w:rsidRDefault="00F738B3" w:rsidP="00885C4B">
      <w:pPr>
        <w:jc w:val="both"/>
        <w:rPr>
          <w:color w:val="0070C0"/>
        </w:rPr>
      </w:pPr>
    </w:p>
    <w:p w14:paraId="3ABCF376" w14:textId="0957275E" w:rsidR="00B21860" w:rsidRPr="00B21860" w:rsidRDefault="00B21860" w:rsidP="00B21860">
      <w:pPr>
        <w:autoSpaceDE w:val="0"/>
        <w:autoSpaceDN w:val="0"/>
        <w:adjustRightInd w:val="0"/>
        <w:jc w:val="both"/>
        <w:rPr>
          <w:rFonts w:cs="Cambria"/>
          <w:color w:val="0070C0"/>
          <w:szCs w:val="22"/>
        </w:rPr>
      </w:pPr>
      <w:r w:rsidRPr="00B21860">
        <w:rPr>
          <w:rFonts w:cs="Cambria"/>
          <w:b/>
          <w:bCs/>
          <w:color w:val="0070C0"/>
          <w:szCs w:val="22"/>
          <w:u w:val="single"/>
        </w:rPr>
        <w:t>Communications</w:t>
      </w:r>
      <w:r>
        <w:rPr>
          <w:rFonts w:cs="Cambria"/>
          <w:b/>
          <w:bCs/>
          <w:color w:val="0070C0"/>
          <w:szCs w:val="22"/>
        </w:rPr>
        <w:t>:</w:t>
      </w:r>
      <w:r w:rsidRPr="00FD70D5">
        <w:rPr>
          <w:rFonts w:cs="Cambria"/>
          <w:b/>
          <w:bCs/>
          <w:color w:val="0070C0"/>
          <w:szCs w:val="22"/>
        </w:rPr>
        <w:t xml:space="preserve"> </w:t>
      </w:r>
      <w:r w:rsidRPr="0056654F">
        <w:rPr>
          <w:rFonts w:cs="Cambria"/>
          <w:color w:val="0070C0"/>
          <w:szCs w:val="22"/>
        </w:rPr>
        <w:t xml:space="preserve">This course will use CANVAS extensively as a communication and archival tool. Students can access all relevant course information (course notes, announcements, grades, etc.) via the CANVAS. </w:t>
      </w:r>
      <w:r w:rsidRPr="0056654F">
        <w:rPr>
          <w:rFonts w:cs="Cambria"/>
          <w:b/>
          <w:bCs/>
          <w:color w:val="0070C0"/>
          <w:szCs w:val="22"/>
        </w:rPr>
        <w:t>Communications to the Instructor should be sent through the CANVAS website to ensure timely response.</w:t>
      </w:r>
    </w:p>
    <w:p w14:paraId="5D278784" w14:textId="77777777" w:rsidR="004321ED" w:rsidRPr="000059DB" w:rsidRDefault="004321ED" w:rsidP="00885C4B">
      <w:pPr>
        <w:jc w:val="both"/>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6295"/>
        <w:gridCol w:w="2880"/>
      </w:tblGrid>
      <w:tr w:rsidR="00270639" w:rsidRPr="000059DB" w14:paraId="086AA3D4" w14:textId="77777777" w:rsidTr="00AB3BBD">
        <w:tc>
          <w:tcPr>
            <w:tcW w:w="6295" w:type="dxa"/>
          </w:tcPr>
          <w:p w14:paraId="226ACC42" w14:textId="77777777" w:rsidR="00270639" w:rsidRPr="000059DB" w:rsidRDefault="00270639" w:rsidP="00820834">
            <w:pPr>
              <w:rPr>
                <w:b/>
              </w:rPr>
            </w:pPr>
            <w:r w:rsidRPr="000059DB">
              <w:rPr>
                <w:b/>
              </w:rPr>
              <w:t>Assignment</w:t>
            </w:r>
          </w:p>
        </w:tc>
        <w:tc>
          <w:tcPr>
            <w:tcW w:w="2880" w:type="dxa"/>
          </w:tcPr>
          <w:p w14:paraId="5F52D963" w14:textId="77777777" w:rsidR="00270639" w:rsidRPr="000059DB" w:rsidRDefault="00270639" w:rsidP="006E7FC7">
            <w:pPr>
              <w:jc w:val="center"/>
              <w:rPr>
                <w:b/>
              </w:rPr>
            </w:pPr>
            <w:r w:rsidRPr="000059DB">
              <w:rPr>
                <w:b/>
              </w:rPr>
              <w:t>Percentage of Final Grade</w:t>
            </w:r>
          </w:p>
        </w:tc>
      </w:tr>
      <w:tr w:rsidR="00270639" w:rsidRPr="000059DB" w14:paraId="6398C783" w14:textId="77777777" w:rsidTr="00AB3BBD">
        <w:tc>
          <w:tcPr>
            <w:tcW w:w="6295" w:type="dxa"/>
          </w:tcPr>
          <w:p w14:paraId="7E1BAEF7" w14:textId="4E765BF5" w:rsidR="00270639" w:rsidRPr="000059DB" w:rsidRDefault="003D4611" w:rsidP="00820834">
            <w:pPr>
              <w:rPr>
                <w:color w:val="0070C0"/>
              </w:rPr>
            </w:pPr>
            <w:r>
              <w:rPr>
                <w:color w:val="0070C0"/>
              </w:rPr>
              <w:t>Canvas Discussion Board</w:t>
            </w:r>
          </w:p>
        </w:tc>
        <w:tc>
          <w:tcPr>
            <w:tcW w:w="2880" w:type="dxa"/>
          </w:tcPr>
          <w:p w14:paraId="2B3677A5" w14:textId="3891144E" w:rsidR="00270639" w:rsidRPr="000059DB" w:rsidRDefault="00270639" w:rsidP="006E7FC7">
            <w:pPr>
              <w:jc w:val="center"/>
              <w:rPr>
                <w:color w:val="0070C0"/>
              </w:rPr>
            </w:pPr>
            <w:r w:rsidRPr="000059DB">
              <w:rPr>
                <w:color w:val="0070C0"/>
              </w:rPr>
              <w:t>1</w:t>
            </w:r>
            <w:r w:rsidR="003D4611">
              <w:rPr>
                <w:color w:val="0070C0"/>
              </w:rPr>
              <w:t>0</w:t>
            </w:r>
            <w:r w:rsidRPr="000059DB">
              <w:rPr>
                <w:color w:val="0070C0"/>
              </w:rPr>
              <w:t>%</w:t>
            </w:r>
          </w:p>
        </w:tc>
      </w:tr>
      <w:tr w:rsidR="00270639" w:rsidRPr="000059DB" w14:paraId="6555FD2F" w14:textId="77777777" w:rsidTr="00AB3BBD">
        <w:tc>
          <w:tcPr>
            <w:tcW w:w="6295" w:type="dxa"/>
          </w:tcPr>
          <w:p w14:paraId="772ACCDF" w14:textId="7D301DEE" w:rsidR="00270639" w:rsidRPr="000059DB" w:rsidRDefault="00046589" w:rsidP="00820834">
            <w:pPr>
              <w:rPr>
                <w:color w:val="0070C0"/>
              </w:rPr>
            </w:pPr>
            <w:r>
              <w:rPr>
                <w:color w:val="0070C0"/>
              </w:rPr>
              <w:t>Lab Participation</w:t>
            </w:r>
          </w:p>
        </w:tc>
        <w:tc>
          <w:tcPr>
            <w:tcW w:w="2880" w:type="dxa"/>
          </w:tcPr>
          <w:p w14:paraId="38A321D7" w14:textId="115AE671" w:rsidR="00270639" w:rsidRPr="000059DB" w:rsidRDefault="008462C9" w:rsidP="006E7FC7">
            <w:pPr>
              <w:jc w:val="center"/>
              <w:rPr>
                <w:color w:val="0070C0"/>
              </w:rPr>
            </w:pPr>
            <w:r>
              <w:rPr>
                <w:color w:val="0070C0"/>
              </w:rPr>
              <w:t>2</w:t>
            </w:r>
            <w:r w:rsidR="00270639" w:rsidRPr="000059DB">
              <w:rPr>
                <w:color w:val="0070C0"/>
              </w:rPr>
              <w:t>5%</w:t>
            </w:r>
          </w:p>
        </w:tc>
      </w:tr>
      <w:tr w:rsidR="00270639" w:rsidRPr="000059DB" w14:paraId="5FF27DD1" w14:textId="77777777" w:rsidTr="00AB3BBD">
        <w:tc>
          <w:tcPr>
            <w:tcW w:w="6295" w:type="dxa"/>
          </w:tcPr>
          <w:p w14:paraId="2EDEEA3D" w14:textId="6AE8153F" w:rsidR="00270639" w:rsidRPr="000059DB" w:rsidRDefault="00046589" w:rsidP="00820834">
            <w:pPr>
              <w:rPr>
                <w:color w:val="0070C0"/>
              </w:rPr>
            </w:pPr>
            <w:r>
              <w:rPr>
                <w:color w:val="0070C0"/>
              </w:rPr>
              <w:t>Lab Quizzes/Assignments</w:t>
            </w:r>
          </w:p>
        </w:tc>
        <w:tc>
          <w:tcPr>
            <w:tcW w:w="2880" w:type="dxa"/>
          </w:tcPr>
          <w:p w14:paraId="28585646" w14:textId="5CE741D0" w:rsidR="00270639" w:rsidRPr="000059DB" w:rsidRDefault="00046589" w:rsidP="006E7FC7">
            <w:pPr>
              <w:jc w:val="center"/>
              <w:rPr>
                <w:color w:val="0070C0"/>
              </w:rPr>
            </w:pPr>
            <w:r>
              <w:rPr>
                <w:color w:val="0070C0"/>
              </w:rPr>
              <w:t>25</w:t>
            </w:r>
            <w:r w:rsidR="00270639" w:rsidRPr="000059DB">
              <w:rPr>
                <w:color w:val="0070C0"/>
              </w:rPr>
              <w:t>%</w:t>
            </w:r>
          </w:p>
        </w:tc>
      </w:tr>
      <w:tr w:rsidR="00270639" w:rsidRPr="000059DB" w14:paraId="37E79C89" w14:textId="77777777" w:rsidTr="00AB3BBD">
        <w:tc>
          <w:tcPr>
            <w:tcW w:w="6295" w:type="dxa"/>
          </w:tcPr>
          <w:p w14:paraId="74D19237" w14:textId="6BF56F60" w:rsidR="00270639" w:rsidRPr="000059DB" w:rsidRDefault="00C21B04" w:rsidP="00820834">
            <w:pPr>
              <w:rPr>
                <w:color w:val="0070C0"/>
              </w:rPr>
            </w:pPr>
            <w:r>
              <w:rPr>
                <w:color w:val="0070C0"/>
              </w:rPr>
              <w:t>Lab Reports</w:t>
            </w:r>
          </w:p>
        </w:tc>
        <w:tc>
          <w:tcPr>
            <w:tcW w:w="2880" w:type="dxa"/>
          </w:tcPr>
          <w:p w14:paraId="7618FE7B" w14:textId="10D6F2E7" w:rsidR="00270639" w:rsidRPr="000059DB" w:rsidRDefault="00E75A0E" w:rsidP="006E7FC7">
            <w:pPr>
              <w:jc w:val="center"/>
              <w:rPr>
                <w:color w:val="0070C0"/>
              </w:rPr>
            </w:pPr>
            <w:r>
              <w:rPr>
                <w:color w:val="0070C0"/>
              </w:rPr>
              <w:t>4</w:t>
            </w:r>
            <w:r w:rsidR="00C21B04">
              <w:rPr>
                <w:color w:val="0070C0"/>
              </w:rPr>
              <w:t>0</w:t>
            </w:r>
            <w:r w:rsidR="00270639" w:rsidRPr="000059DB">
              <w:rPr>
                <w:color w:val="0070C0"/>
              </w:rPr>
              <w:t>%</w:t>
            </w:r>
          </w:p>
        </w:tc>
      </w:tr>
      <w:tr w:rsidR="00270639" w:rsidRPr="000059DB" w14:paraId="385E30FE" w14:textId="77777777" w:rsidTr="00AB3BBD">
        <w:trPr>
          <w:trHeight w:val="251"/>
        </w:trPr>
        <w:tc>
          <w:tcPr>
            <w:tcW w:w="6295" w:type="dxa"/>
          </w:tcPr>
          <w:p w14:paraId="006DDD4E" w14:textId="77777777" w:rsidR="00270639" w:rsidRPr="000059DB" w:rsidRDefault="00270639" w:rsidP="00820834">
            <w:pPr>
              <w:rPr>
                <w:color w:val="0070C0"/>
              </w:rPr>
            </w:pPr>
          </w:p>
        </w:tc>
        <w:tc>
          <w:tcPr>
            <w:tcW w:w="2880" w:type="dxa"/>
          </w:tcPr>
          <w:p w14:paraId="0DC42222" w14:textId="77777777" w:rsidR="00270639" w:rsidRPr="000059DB" w:rsidRDefault="00270639" w:rsidP="006E7FC7">
            <w:pPr>
              <w:jc w:val="center"/>
              <w:rPr>
                <w:color w:val="0070C0"/>
              </w:rPr>
            </w:pPr>
            <w:r w:rsidRPr="000059DB">
              <w:rPr>
                <w:color w:val="0070C0"/>
              </w:rPr>
              <w:t>100%</w:t>
            </w:r>
          </w:p>
        </w:tc>
      </w:tr>
    </w:tbl>
    <w:p w14:paraId="25D5660A" w14:textId="77777777" w:rsidR="006E7FC7" w:rsidRPr="000059DB" w:rsidRDefault="006E7FC7" w:rsidP="00820834">
      <w:pPr>
        <w:rPr>
          <w:b/>
          <w:i/>
        </w:rPr>
      </w:pPr>
      <w:r w:rsidRPr="000059DB">
        <w:rPr>
          <w:b/>
          <w:i/>
        </w:rPr>
        <w:lastRenderedPageBreak/>
        <w:t>Grading Policy</w:t>
      </w:r>
    </w:p>
    <w:p w14:paraId="10C1E27C" w14:textId="77777777" w:rsidR="00A67433" w:rsidRPr="000404B6" w:rsidRDefault="00A67433" w:rsidP="0003751E">
      <w:pPr>
        <w:autoSpaceDE w:val="0"/>
        <w:autoSpaceDN w:val="0"/>
        <w:adjustRightInd w:val="0"/>
        <w:rPr>
          <w:rFonts w:cs="Cambria"/>
          <w:color w:val="000000"/>
          <w:szCs w:val="22"/>
        </w:rPr>
      </w:pPr>
      <w:r w:rsidRPr="000404B6">
        <w:rPr>
          <w:rFonts w:cs="Cambria"/>
          <w:color w:val="006EC0"/>
          <w:szCs w:val="22"/>
        </w:rPr>
        <w:t xml:space="preserve">Final letter grade will be assigned based on a student’s overall performance during the semester. The following </w:t>
      </w:r>
    </w:p>
    <w:p w14:paraId="791A68F7" w14:textId="77777777" w:rsidR="00A67433" w:rsidRPr="000059DB" w:rsidRDefault="00A67433" w:rsidP="00A67433">
      <w:pPr>
        <w:rPr>
          <w:color w:val="0070C0"/>
        </w:rPr>
      </w:pPr>
      <w:r w:rsidRPr="000404B6">
        <w:rPr>
          <w:rFonts w:cs="Cambria"/>
          <w:color w:val="006EC0"/>
          <w:szCs w:val="22"/>
        </w:rPr>
        <w:t>scale will be used as a guideline.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BE31946" w14:textId="77777777" w:rsidR="008A50AF" w:rsidRDefault="008A50AF" w:rsidP="007D75F5">
      <w:pPr>
        <w:autoSpaceDE w:val="0"/>
        <w:autoSpaceDN w:val="0"/>
        <w:adjustRightInd w:val="0"/>
        <w:rPr>
          <w:szCs w:val="22"/>
        </w:rPr>
      </w:pPr>
    </w:p>
    <w:p w14:paraId="74C082C8" w14:textId="3F5C1D76" w:rsidR="007D75F5" w:rsidRDefault="007D75F5" w:rsidP="007D75F5">
      <w:pPr>
        <w:autoSpaceDE w:val="0"/>
        <w:autoSpaceDN w:val="0"/>
        <w:adjustRightInd w:val="0"/>
        <w:rPr>
          <w:rFonts w:cs="Calibri"/>
          <w:b/>
          <w:i/>
          <w:szCs w:val="22"/>
        </w:rPr>
      </w:pPr>
      <w:r w:rsidRPr="000F0A51">
        <w:rPr>
          <w:rFonts w:cs="Calibri"/>
          <w:b/>
          <w:i/>
          <w:szCs w:val="22"/>
        </w:rPr>
        <w:t>Academic Policies &amp; Resources</w:t>
      </w:r>
    </w:p>
    <w:p w14:paraId="3A15E35F" w14:textId="27A268FA" w:rsidR="007D75F5" w:rsidRDefault="007D75F5" w:rsidP="007D75F5">
      <w:pPr>
        <w:autoSpaceDE w:val="0"/>
        <w:autoSpaceDN w:val="0"/>
        <w:adjustRightInd w:val="0"/>
        <w:rPr>
          <w:color w:val="000000"/>
          <w:szCs w:val="22"/>
        </w:rPr>
      </w:pPr>
      <w:r>
        <w:rPr>
          <w:color w:val="000000"/>
          <w:szCs w:val="22"/>
        </w:rPr>
        <w:t>Please visit</w:t>
      </w:r>
      <w:r w:rsidRPr="000F0A51">
        <w:rPr>
          <w:color w:val="000000"/>
          <w:szCs w:val="22"/>
        </w:rPr>
        <w:t xml:space="preserve"> academic policies and campus resources:</w:t>
      </w:r>
      <w:r>
        <w:rPr>
          <w:color w:val="000000"/>
          <w:szCs w:val="22"/>
        </w:rPr>
        <w:t xml:space="preserve"> </w:t>
      </w:r>
      <w:hyperlink r:id="rId9" w:history="1">
        <w:r w:rsidRPr="00054783">
          <w:rPr>
            <w:rStyle w:val="Hyperlink"/>
            <w:szCs w:val="22"/>
          </w:rPr>
          <w:t>https://go.ufl.edu/syllabuspolicies</w:t>
        </w:r>
      </w:hyperlink>
      <w:r>
        <w:rPr>
          <w:color w:val="000000"/>
          <w:szCs w:val="22"/>
        </w:rPr>
        <w:t xml:space="preserve"> for more information.</w:t>
      </w:r>
    </w:p>
    <w:p w14:paraId="4A6499A1" w14:textId="77777777" w:rsidR="000D278A" w:rsidRDefault="000D278A" w:rsidP="007D75F5">
      <w:pPr>
        <w:autoSpaceDE w:val="0"/>
        <w:autoSpaceDN w:val="0"/>
        <w:adjustRightInd w:val="0"/>
        <w:rPr>
          <w:color w:val="000000"/>
          <w:szCs w:val="22"/>
        </w:rPr>
      </w:pPr>
    </w:p>
    <w:p w14:paraId="777BD9C2" w14:textId="77777777" w:rsidR="000D278A" w:rsidRPr="000059DB" w:rsidRDefault="000D278A" w:rsidP="000D278A">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655DD000" w14:textId="77777777" w:rsidR="000D278A" w:rsidRPr="000059DB" w:rsidRDefault="000D278A" w:rsidP="000D278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B0178D3" w14:textId="77777777" w:rsidR="000D278A" w:rsidRPr="000059DB" w:rsidRDefault="000D278A" w:rsidP="000D278A">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628514E9" w14:textId="77777777" w:rsidR="000D278A" w:rsidRPr="000059DB" w:rsidRDefault="000D278A" w:rsidP="000D278A">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26801BD1" w14:textId="77777777" w:rsidR="000D278A" w:rsidRPr="000059DB" w:rsidRDefault="000D278A" w:rsidP="000D278A">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0" w:history="1">
        <w:r w:rsidRPr="00EB5E5F">
          <w:rPr>
            <w:rStyle w:val="Hyperlink"/>
            <w:szCs w:val="22"/>
          </w:rPr>
          <w:t>student-support-hr@eng.ufl.edu</w:t>
        </w:r>
      </w:hyperlink>
      <w:r>
        <w:rPr>
          <w:color w:val="000000"/>
          <w:szCs w:val="22"/>
        </w:rPr>
        <w:t xml:space="preserve"> </w:t>
      </w:r>
    </w:p>
    <w:p w14:paraId="1BB7ED5B" w14:textId="77777777" w:rsidR="000D278A" w:rsidRPr="000059DB" w:rsidRDefault="000D278A" w:rsidP="000D278A">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1" w:history="1">
        <w:r w:rsidRPr="00A938A9">
          <w:rPr>
            <w:rStyle w:val="Hyperlink"/>
            <w:szCs w:val="22"/>
          </w:rPr>
          <w:t>pld@ufl.edu</w:t>
        </w:r>
      </w:hyperlink>
    </w:p>
    <w:p w14:paraId="4CABD79F" w14:textId="77777777" w:rsidR="000D278A" w:rsidRPr="007D75F5" w:rsidRDefault="000D278A" w:rsidP="007D75F5">
      <w:pPr>
        <w:autoSpaceDE w:val="0"/>
        <w:autoSpaceDN w:val="0"/>
        <w:adjustRightInd w:val="0"/>
        <w:rPr>
          <w:color w:val="000000"/>
          <w:szCs w:val="22"/>
        </w:rPr>
      </w:pPr>
    </w:p>
    <w:sectPr w:rsidR="000D278A" w:rsidRPr="007D75F5" w:rsidSect="004547C4">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C3948" w14:textId="77777777" w:rsidR="00924F5D" w:rsidRDefault="00924F5D" w:rsidP="00BE1628">
      <w:r>
        <w:separator/>
      </w:r>
    </w:p>
  </w:endnote>
  <w:endnote w:type="continuationSeparator" w:id="0">
    <w:p w14:paraId="053EC634" w14:textId="77777777" w:rsidR="00924F5D" w:rsidRDefault="00924F5D"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C9F9698" w:rsidR="00BE1628" w:rsidRPr="00BA6E7F" w:rsidRDefault="005601C1" w:rsidP="00053C05">
    <w:pPr>
      <w:pStyle w:val="Footer"/>
      <w:tabs>
        <w:tab w:val="clear" w:pos="4680"/>
      </w:tabs>
      <w:rPr>
        <w:b/>
        <w:i/>
        <w:noProof/>
        <w:color w:val="0070C0"/>
        <w:sz w:val="20"/>
      </w:rPr>
    </w:pPr>
    <w:r>
      <w:rPr>
        <w:b/>
        <w:i/>
        <w:color w:val="0070C0"/>
        <w:sz w:val="20"/>
      </w:rPr>
      <w:t>Biomaterial</w:t>
    </w:r>
    <w:r w:rsidR="008E49A7">
      <w:rPr>
        <w:b/>
        <w:i/>
        <w:color w:val="0070C0"/>
        <w:sz w:val="20"/>
      </w:rPr>
      <w:t xml:space="preserve"> Lab</w:t>
    </w:r>
    <w:r w:rsidR="00BA6E7F" w:rsidRPr="00BA6E7F">
      <w:rPr>
        <w:b/>
        <w:i/>
        <w:color w:val="0070C0"/>
        <w:sz w:val="20"/>
      </w:rPr>
      <w:t xml:space="preserve">, </w:t>
    </w:r>
    <w:r w:rsidR="00A345D8">
      <w:rPr>
        <w:b/>
        <w:i/>
        <w:color w:val="0070C0"/>
        <w:sz w:val="20"/>
      </w:rPr>
      <w:t>EMA 4061</w:t>
    </w:r>
    <w:r w:rsidR="005607D2">
      <w:rPr>
        <w:b/>
        <w:i/>
        <w:color w:val="0070C0"/>
        <w:sz w:val="20"/>
      </w:rPr>
      <w:t>L</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46741C56" w:rsidR="00BA6E7F" w:rsidRPr="00BA6E7F" w:rsidRDefault="00A345D8" w:rsidP="00053C05">
    <w:pPr>
      <w:pStyle w:val="Footer"/>
      <w:tabs>
        <w:tab w:val="clear" w:pos="4680"/>
      </w:tabs>
      <w:rPr>
        <w:b/>
        <w:i/>
        <w:color w:val="0070C0"/>
        <w:sz w:val="20"/>
      </w:rPr>
    </w:pPr>
    <w:r>
      <w:rPr>
        <w:b/>
        <w:i/>
        <w:noProof/>
        <w:color w:val="0070C0"/>
        <w:sz w:val="20"/>
      </w:rPr>
      <w:t xml:space="preserve">Prajakatta Mulay, </w:t>
    </w:r>
    <w:r w:rsidR="003739E3">
      <w:rPr>
        <w:b/>
        <w:i/>
        <w:noProof/>
        <w:color w:val="0070C0"/>
        <w:sz w:val="20"/>
      </w:rPr>
      <w:t>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B6775" w14:textId="77777777" w:rsidR="00924F5D" w:rsidRDefault="00924F5D" w:rsidP="00BE1628">
      <w:r>
        <w:separator/>
      </w:r>
    </w:p>
  </w:footnote>
  <w:footnote w:type="continuationSeparator" w:id="0">
    <w:p w14:paraId="43061B6B" w14:textId="77777777" w:rsidR="00924F5D" w:rsidRDefault="00924F5D"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DEF6E6B"/>
    <w:multiLevelType w:val="hybridMultilevel"/>
    <w:tmpl w:val="D8A84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3E049F3"/>
    <w:multiLevelType w:val="multilevel"/>
    <w:tmpl w:val="45D08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8"/>
  </w:num>
  <w:num w:numId="2" w16cid:durableId="1030060737">
    <w:abstractNumId w:val="11"/>
  </w:num>
  <w:num w:numId="3" w16cid:durableId="1845895037">
    <w:abstractNumId w:val="10"/>
  </w:num>
  <w:num w:numId="4" w16cid:durableId="436104705">
    <w:abstractNumId w:val="22"/>
  </w:num>
  <w:num w:numId="5" w16cid:durableId="483083572">
    <w:abstractNumId w:val="14"/>
  </w:num>
  <w:num w:numId="6" w16cid:durableId="1246765053">
    <w:abstractNumId w:val="20"/>
  </w:num>
  <w:num w:numId="7" w16cid:durableId="1209293912">
    <w:abstractNumId w:val="18"/>
  </w:num>
  <w:num w:numId="8" w16cid:durableId="259946881">
    <w:abstractNumId w:val="24"/>
  </w:num>
  <w:num w:numId="9" w16cid:durableId="1019505685">
    <w:abstractNumId w:val="16"/>
  </w:num>
  <w:num w:numId="10" w16cid:durableId="7270719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7"/>
  </w:num>
  <w:num w:numId="16" w16cid:durableId="335420109">
    <w:abstractNumId w:val="3"/>
  </w:num>
  <w:num w:numId="17" w16cid:durableId="1448893172">
    <w:abstractNumId w:val="2"/>
  </w:num>
  <w:num w:numId="18" w16cid:durableId="469565649">
    <w:abstractNumId w:val="8"/>
  </w:num>
  <w:num w:numId="19" w16cid:durableId="305553595">
    <w:abstractNumId w:val="23"/>
  </w:num>
  <w:num w:numId="20" w16cid:durableId="1305819667">
    <w:abstractNumId w:val="21"/>
  </w:num>
  <w:num w:numId="21" w16cid:durableId="1184516630">
    <w:abstractNumId w:val="13"/>
  </w:num>
  <w:num w:numId="22" w16cid:durableId="1426850214">
    <w:abstractNumId w:val="6"/>
  </w:num>
  <w:num w:numId="23" w16cid:durableId="301814155">
    <w:abstractNumId w:val="26"/>
  </w:num>
  <w:num w:numId="24" w16cid:durableId="1925146183">
    <w:abstractNumId w:val="15"/>
  </w:num>
  <w:num w:numId="25" w16cid:durableId="790517220">
    <w:abstractNumId w:val="25"/>
  </w:num>
  <w:num w:numId="26" w16cid:durableId="998003594">
    <w:abstractNumId w:val="5"/>
  </w:num>
  <w:num w:numId="27" w16cid:durableId="860167023">
    <w:abstractNumId w:val="9"/>
  </w:num>
  <w:num w:numId="28" w16cid:durableId="388656645">
    <w:abstractNumId w:val="4"/>
  </w:num>
  <w:num w:numId="29" w16cid:durableId="214052666">
    <w:abstractNumId w:val="19"/>
  </w:num>
  <w:num w:numId="30" w16cid:durableId="94326789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29D2"/>
    <w:rsid w:val="000059DB"/>
    <w:rsid w:val="00005F7B"/>
    <w:rsid w:val="000143B9"/>
    <w:rsid w:val="00015FB0"/>
    <w:rsid w:val="0001659F"/>
    <w:rsid w:val="00017D6A"/>
    <w:rsid w:val="000222D3"/>
    <w:rsid w:val="000255D3"/>
    <w:rsid w:val="00031B19"/>
    <w:rsid w:val="00043082"/>
    <w:rsid w:val="00046589"/>
    <w:rsid w:val="00053C05"/>
    <w:rsid w:val="00053E6C"/>
    <w:rsid w:val="00055E5A"/>
    <w:rsid w:val="00065506"/>
    <w:rsid w:val="00073F1E"/>
    <w:rsid w:val="00084BE1"/>
    <w:rsid w:val="0009795A"/>
    <w:rsid w:val="000979A4"/>
    <w:rsid w:val="000A3B70"/>
    <w:rsid w:val="000C7E97"/>
    <w:rsid w:val="000D0962"/>
    <w:rsid w:val="000D278A"/>
    <w:rsid w:val="000E049E"/>
    <w:rsid w:val="000E47C0"/>
    <w:rsid w:val="00103F43"/>
    <w:rsid w:val="00124979"/>
    <w:rsid w:val="0013732F"/>
    <w:rsid w:val="0014393B"/>
    <w:rsid w:val="001512E8"/>
    <w:rsid w:val="00153B3D"/>
    <w:rsid w:val="00154552"/>
    <w:rsid w:val="001557B1"/>
    <w:rsid w:val="00160294"/>
    <w:rsid w:val="00167DB4"/>
    <w:rsid w:val="00170C50"/>
    <w:rsid w:val="00170EBA"/>
    <w:rsid w:val="00174873"/>
    <w:rsid w:val="0017534B"/>
    <w:rsid w:val="00180A7A"/>
    <w:rsid w:val="001B26B3"/>
    <w:rsid w:val="001B6BE7"/>
    <w:rsid w:val="001C18FE"/>
    <w:rsid w:val="001D2A02"/>
    <w:rsid w:val="001D5396"/>
    <w:rsid w:val="001F5CE0"/>
    <w:rsid w:val="002071F6"/>
    <w:rsid w:val="00212652"/>
    <w:rsid w:val="00213AA6"/>
    <w:rsid w:val="00227A3E"/>
    <w:rsid w:val="00231BD1"/>
    <w:rsid w:val="00240CB9"/>
    <w:rsid w:val="002460F4"/>
    <w:rsid w:val="002471A4"/>
    <w:rsid w:val="00247206"/>
    <w:rsid w:val="00247744"/>
    <w:rsid w:val="00251006"/>
    <w:rsid w:val="0025764C"/>
    <w:rsid w:val="00257765"/>
    <w:rsid w:val="00265582"/>
    <w:rsid w:val="00270639"/>
    <w:rsid w:val="00280A5C"/>
    <w:rsid w:val="00294140"/>
    <w:rsid w:val="002A23A1"/>
    <w:rsid w:val="002A5D27"/>
    <w:rsid w:val="002B0B3D"/>
    <w:rsid w:val="002B1137"/>
    <w:rsid w:val="002C2614"/>
    <w:rsid w:val="002C555C"/>
    <w:rsid w:val="002D1307"/>
    <w:rsid w:val="002D3281"/>
    <w:rsid w:val="002E0163"/>
    <w:rsid w:val="002E03B5"/>
    <w:rsid w:val="002E3A66"/>
    <w:rsid w:val="002E4B16"/>
    <w:rsid w:val="002F0115"/>
    <w:rsid w:val="002F1CB9"/>
    <w:rsid w:val="002F6372"/>
    <w:rsid w:val="00305C49"/>
    <w:rsid w:val="003156C6"/>
    <w:rsid w:val="00315C6D"/>
    <w:rsid w:val="00315D22"/>
    <w:rsid w:val="003228EF"/>
    <w:rsid w:val="003521BC"/>
    <w:rsid w:val="0035309D"/>
    <w:rsid w:val="00361D35"/>
    <w:rsid w:val="00361E94"/>
    <w:rsid w:val="0036629D"/>
    <w:rsid w:val="003739E3"/>
    <w:rsid w:val="003754B1"/>
    <w:rsid w:val="003924DC"/>
    <w:rsid w:val="0039295A"/>
    <w:rsid w:val="003B7E36"/>
    <w:rsid w:val="003C4449"/>
    <w:rsid w:val="003D4490"/>
    <w:rsid w:val="003D4611"/>
    <w:rsid w:val="003E026B"/>
    <w:rsid w:val="003E05B9"/>
    <w:rsid w:val="003E07CC"/>
    <w:rsid w:val="003E3804"/>
    <w:rsid w:val="003F0766"/>
    <w:rsid w:val="00402DE7"/>
    <w:rsid w:val="00411D5E"/>
    <w:rsid w:val="00412A19"/>
    <w:rsid w:val="00416A63"/>
    <w:rsid w:val="0042747A"/>
    <w:rsid w:val="00427A9D"/>
    <w:rsid w:val="004321ED"/>
    <w:rsid w:val="00436F9C"/>
    <w:rsid w:val="004427DE"/>
    <w:rsid w:val="004468A9"/>
    <w:rsid w:val="00446E03"/>
    <w:rsid w:val="0045064C"/>
    <w:rsid w:val="004547C4"/>
    <w:rsid w:val="00462F23"/>
    <w:rsid w:val="00467129"/>
    <w:rsid w:val="00471053"/>
    <w:rsid w:val="00471291"/>
    <w:rsid w:val="00474ED5"/>
    <w:rsid w:val="0047543A"/>
    <w:rsid w:val="00480431"/>
    <w:rsid w:val="00484E84"/>
    <w:rsid w:val="00486F4A"/>
    <w:rsid w:val="004A40D0"/>
    <w:rsid w:val="004A77EE"/>
    <w:rsid w:val="004C7DEA"/>
    <w:rsid w:val="004D0AEF"/>
    <w:rsid w:val="004D5815"/>
    <w:rsid w:val="004D7DFD"/>
    <w:rsid w:val="004E104D"/>
    <w:rsid w:val="004E4C78"/>
    <w:rsid w:val="004F04F2"/>
    <w:rsid w:val="00504BBF"/>
    <w:rsid w:val="00511D7C"/>
    <w:rsid w:val="00511DBD"/>
    <w:rsid w:val="005240FA"/>
    <w:rsid w:val="0054049B"/>
    <w:rsid w:val="00544FE6"/>
    <w:rsid w:val="0055523B"/>
    <w:rsid w:val="005601C1"/>
    <w:rsid w:val="005607D2"/>
    <w:rsid w:val="00564AD3"/>
    <w:rsid w:val="00567F48"/>
    <w:rsid w:val="005823E8"/>
    <w:rsid w:val="005865E3"/>
    <w:rsid w:val="005A4B16"/>
    <w:rsid w:val="005A6AAE"/>
    <w:rsid w:val="005B1CED"/>
    <w:rsid w:val="005E6E52"/>
    <w:rsid w:val="006121DE"/>
    <w:rsid w:val="006221C1"/>
    <w:rsid w:val="00627CE4"/>
    <w:rsid w:val="00634748"/>
    <w:rsid w:val="006371D1"/>
    <w:rsid w:val="00640AF7"/>
    <w:rsid w:val="006472C3"/>
    <w:rsid w:val="006479DE"/>
    <w:rsid w:val="006504B1"/>
    <w:rsid w:val="00653592"/>
    <w:rsid w:val="00661E7B"/>
    <w:rsid w:val="006717F2"/>
    <w:rsid w:val="006741DF"/>
    <w:rsid w:val="006803C6"/>
    <w:rsid w:val="0068125E"/>
    <w:rsid w:val="00682546"/>
    <w:rsid w:val="006867D8"/>
    <w:rsid w:val="006A49D4"/>
    <w:rsid w:val="006B2381"/>
    <w:rsid w:val="006B2411"/>
    <w:rsid w:val="006B78E2"/>
    <w:rsid w:val="006D1A28"/>
    <w:rsid w:val="006D35E9"/>
    <w:rsid w:val="006D3E0B"/>
    <w:rsid w:val="006D7E9A"/>
    <w:rsid w:val="006E0471"/>
    <w:rsid w:val="006E6F40"/>
    <w:rsid w:val="006E7FC7"/>
    <w:rsid w:val="00700F97"/>
    <w:rsid w:val="00704B24"/>
    <w:rsid w:val="007117B9"/>
    <w:rsid w:val="00713AE9"/>
    <w:rsid w:val="00716A94"/>
    <w:rsid w:val="0071780C"/>
    <w:rsid w:val="007309D5"/>
    <w:rsid w:val="00737C26"/>
    <w:rsid w:val="00744E8F"/>
    <w:rsid w:val="007539EC"/>
    <w:rsid w:val="00753A75"/>
    <w:rsid w:val="007543D6"/>
    <w:rsid w:val="00756062"/>
    <w:rsid w:val="007636D8"/>
    <w:rsid w:val="0076471E"/>
    <w:rsid w:val="00781B57"/>
    <w:rsid w:val="00783107"/>
    <w:rsid w:val="007938E1"/>
    <w:rsid w:val="007A3FA2"/>
    <w:rsid w:val="007B4423"/>
    <w:rsid w:val="007B4FCA"/>
    <w:rsid w:val="007B732F"/>
    <w:rsid w:val="007C24AB"/>
    <w:rsid w:val="007D0127"/>
    <w:rsid w:val="007D3099"/>
    <w:rsid w:val="007D5860"/>
    <w:rsid w:val="007D75F5"/>
    <w:rsid w:val="007F7B47"/>
    <w:rsid w:val="008015F9"/>
    <w:rsid w:val="00820834"/>
    <w:rsid w:val="00841007"/>
    <w:rsid w:val="008462C9"/>
    <w:rsid w:val="008618A9"/>
    <w:rsid w:val="0086497E"/>
    <w:rsid w:val="008651AD"/>
    <w:rsid w:val="00870AAA"/>
    <w:rsid w:val="008754E4"/>
    <w:rsid w:val="00885C4B"/>
    <w:rsid w:val="00894234"/>
    <w:rsid w:val="008A00A9"/>
    <w:rsid w:val="008A50AF"/>
    <w:rsid w:val="008B3F3A"/>
    <w:rsid w:val="008C7A17"/>
    <w:rsid w:val="008D1B55"/>
    <w:rsid w:val="008E49A7"/>
    <w:rsid w:val="008E6824"/>
    <w:rsid w:val="008F1D93"/>
    <w:rsid w:val="00901964"/>
    <w:rsid w:val="00924793"/>
    <w:rsid w:val="00924F5D"/>
    <w:rsid w:val="00927531"/>
    <w:rsid w:val="009323B9"/>
    <w:rsid w:val="009323BB"/>
    <w:rsid w:val="00933BA6"/>
    <w:rsid w:val="00940FAD"/>
    <w:rsid w:val="0094413A"/>
    <w:rsid w:val="009531A2"/>
    <w:rsid w:val="00953F48"/>
    <w:rsid w:val="00955689"/>
    <w:rsid w:val="009576C2"/>
    <w:rsid w:val="009621FF"/>
    <w:rsid w:val="00962881"/>
    <w:rsid w:val="00970FF2"/>
    <w:rsid w:val="0097114A"/>
    <w:rsid w:val="0098386C"/>
    <w:rsid w:val="00987CF7"/>
    <w:rsid w:val="009945F2"/>
    <w:rsid w:val="00994AD2"/>
    <w:rsid w:val="009A0F7D"/>
    <w:rsid w:val="009A6B11"/>
    <w:rsid w:val="009A7DFF"/>
    <w:rsid w:val="009B0387"/>
    <w:rsid w:val="009C0410"/>
    <w:rsid w:val="009C609B"/>
    <w:rsid w:val="009D77BF"/>
    <w:rsid w:val="009F08C0"/>
    <w:rsid w:val="009F525D"/>
    <w:rsid w:val="009F72B6"/>
    <w:rsid w:val="00A03C81"/>
    <w:rsid w:val="00A113F9"/>
    <w:rsid w:val="00A14202"/>
    <w:rsid w:val="00A175D8"/>
    <w:rsid w:val="00A17B74"/>
    <w:rsid w:val="00A23F2E"/>
    <w:rsid w:val="00A279DD"/>
    <w:rsid w:val="00A32769"/>
    <w:rsid w:val="00A345D8"/>
    <w:rsid w:val="00A34B9C"/>
    <w:rsid w:val="00A60833"/>
    <w:rsid w:val="00A67433"/>
    <w:rsid w:val="00A938A9"/>
    <w:rsid w:val="00A97812"/>
    <w:rsid w:val="00AB22AF"/>
    <w:rsid w:val="00AB3BBD"/>
    <w:rsid w:val="00AB5737"/>
    <w:rsid w:val="00AB63EB"/>
    <w:rsid w:val="00AD2147"/>
    <w:rsid w:val="00AE1653"/>
    <w:rsid w:val="00AE5CA1"/>
    <w:rsid w:val="00AF1FCD"/>
    <w:rsid w:val="00AF52E6"/>
    <w:rsid w:val="00AF6833"/>
    <w:rsid w:val="00B032C4"/>
    <w:rsid w:val="00B17B72"/>
    <w:rsid w:val="00B21860"/>
    <w:rsid w:val="00B24048"/>
    <w:rsid w:val="00B256F5"/>
    <w:rsid w:val="00B31F45"/>
    <w:rsid w:val="00B32BCD"/>
    <w:rsid w:val="00B47D51"/>
    <w:rsid w:val="00B62E63"/>
    <w:rsid w:val="00B630FD"/>
    <w:rsid w:val="00B71829"/>
    <w:rsid w:val="00B732B9"/>
    <w:rsid w:val="00B96080"/>
    <w:rsid w:val="00B96512"/>
    <w:rsid w:val="00BA1580"/>
    <w:rsid w:val="00BA40BE"/>
    <w:rsid w:val="00BA42A9"/>
    <w:rsid w:val="00BA6E7F"/>
    <w:rsid w:val="00BB2A0E"/>
    <w:rsid w:val="00BB7CE5"/>
    <w:rsid w:val="00BC3B05"/>
    <w:rsid w:val="00BD02E2"/>
    <w:rsid w:val="00BD2088"/>
    <w:rsid w:val="00BE1628"/>
    <w:rsid w:val="00BE2C7E"/>
    <w:rsid w:val="00BE3D8F"/>
    <w:rsid w:val="00BF24FD"/>
    <w:rsid w:val="00BF4C6B"/>
    <w:rsid w:val="00C009AB"/>
    <w:rsid w:val="00C155FC"/>
    <w:rsid w:val="00C16439"/>
    <w:rsid w:val="00C21B04"/>
    <w:rsid w:val="00C275DA"/>
    <w:rsid w:val="00C30B12"/>
    <w:rsid w:val="00C32E6E"/>
    <w:rsid w:val="00C40198"/>
    <w:rsid w:val="00C44FB0"/>
    <w:rsid w:val="00C56901"/>
    <w:rsid w:val="00C62F22"/>
    <w:rsid w:val="00C65E9E"/>
    <w:rsid w:val="00C708AC"/>
    <w:rsid w:val="00C73B5D"/>
    <w:rsid w:val="00C860BE"/>
    <w:rsid w:val="00C95EC1"/>
    <w:rsid w:val="00CA04E0"/>
    <w:rsid w:val="00CB32C8"/>
    <w:rsid w:val="00CB47A1"/>
    <w:rsid w:val="00CC4F02"/>
    <w:rsid w:val="00CC706C"/>
    <w:rsid w:val="00CE2A22"/>
    <w:rsid w:val="00CF6866"/>
    <w:rsid w:val="00D00A37"/>
    <w:rsid w:val="00D030F3"/>
    <w:rsid w:val="00D060A0"/>
    <w:rsid w:val="00D061B8"/>
    <w:rsid w:val="00D2072E"/>
    <w:rsid w:val="00D21364"/>
    <w:rsid w:val="00D213EF"/>
    <w:rsid w:val="00D2538D"/>
    <w:rsid w:val="00D2542F"/>
    <w:rsid w:val="00D2689F"/>
    <w:rsid w:val="00D32BE1"/>
    <w:rsid w:val="00D446B6"/>
    <w:rsid w:val="00D53B5C"/>
    <w:rsid w:val="00D55D0A"/>
    <w:rsid w:val="00D609FD"/>
    <w:rsid w:val="00D72261"/>
    <w:rsid w:val="00D7558D"/>
    <w:rsid w:val="00D8013A"/>
    <w:rsid w:val="00D938D3"/>
    <w:rsid w:val="00DA26DD"/>
    <w:rsid w:val="00DB626D"/>
    <w:rsid w:val="00DC21B3"/>
    <w:rsid w:val="00DC6613"/>
    <w:rsid w:val="00DD0E35"/>
    <w:rsid w:val="00DD5BCC"/>
    <w:rsid w:val="00DD791D"/>
    <w:rsid w:val="00DF23B1"/>
    <w:rsid w:val="00DF3AD0"/>
    <w:rsid w:val="00DF3B55"/>
    <w:rsid w:val="00E03297"/>
    <w:rsid w:val="00E04165"/>
    <w:rsid w:val="00E075BB"/>
    <w:rsid w:val="00E10159"/>
    <w:rsid w:val="00E11AD5"/>
    <w:rsid w:val="00E205F5"/>
    <w:rsid w:val="00E23F2F"/>
    <w:rsid w:val="00E24F72"/>
    <w:rsid w:val="00E26DF0"/>
    <w:rsid w:val="00E272B1"/>
    <w:rsid w:val="00E47E5E"/>
    <w:rsid w:val="00E55BD2"/>
    <w:rsid w:val="00E57CFF"/>
    <w:rsid w:val="00E62A1A"/>
    <w:rsid w:val="00E75A0E"/>
    <w:rsid w:val="00E857DD"/>
    <w:rsid w:val="00E93454"/>
    <w:rsid w:val="00EA2B62"/>
    <w:rsid w:val="00ED2089"/>
    <w:rsid w:val="00EE38EF"/>
    <w:rsid w:val="00EE3EDD"/>
    <w:rsid w:val="00EE4405"/>
    <w:rsid w:val="00EF206B"/>
    <w:rsid w:val="00F11554"/>
    <w:rsid w:val="00F11D92"/>
    <w:rsid w:val="00F146A6"/>
    <w:rsid w:val="00F20EE1"/>
    <w:rsid w:val="00F30FE2"/>
    <w:rsid w:val="00F402CA"/>
    <w:rsid w:val="00F416B6"/>
    <w:rsid w:val="00F433D1"/>
    <w:rsid w:val="00F60018"/>
    <w:rsid w:val="00F6044E"/>
    <w:rsid w:val="00F6422D"/>
    <w:rsid w:val="00F738B3"/>
    <w:rsid w:val="00FB65C9"/>
    <w:rsid w:val="00FB6DEC"/>
    <w:rsid w:val="00FB6F04"/>
    <w:rsid w:val="00FB79EB"/>
    <w:rsid w:val="00FC1957"/>
    <w:rsid w:val="00FD3410"/>
    <w:rsid w:val="00FD6FDF"/>
    <w:rsid w:val="00FE6428"/>
    <w:rsid w:val="00FF1079"/>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4">
    <w:name w:val="heading 4"/>
    <w:basedOn w:val="Normal"/>
    <w:link w:val="Heading4Char"/>
    <w:uiPriority w:val="9"/>
    <w:qFormat/>
    <w:rsid w:val="009F72B6"/>
    <w:pPr>
      <w:spacing w:before="100" w:beforeAutospacing="1" w:after="100" w:afterAutospacing="1"/>
      <w:outlineLvl w:val="3"/>
    </w:pPr>
    <w:rPr>
      <w:rFonts w:ascii="Times New Roman" w:hAnsi="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4Char">
    <w:name w:val="Heading 4 Char"/>
    <w:basedOn w:val="DefaultParagraphFont"/>
    <w:link w:val="Heading4"/>
    <w:uiPriority w:val="9"/>
    <w:rsid w:val="009F72B6"/>
    <w:rPr>
      <w:b/>
      <w:bCs/>
      <w:sz w:val="24"/>
      <w:szCs w:val="24"/>
    </w:rPr>
  </w:style>
  <w:style w:type="character" w:customStyle="1" w:styleId="screenreader-only">
    <w:name w:val="screenreader-only"/>
    <w:basedOn w:val="DefaultParagraphFont"/>
    <w:rsid w:val="0025764C"/>
  </w:style>
  <w:style w:type="character" w:customStyle="1" w:styleId="apple-converted-space">
    <w:name w:val="apple-converted-space"/>
    <w:basedOn w:val="DefaultParagraphFont"/>
    <w:rsid w:val="00257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eyuliu@ufl.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d@ufl.edu" TargetMode="External"/><Relationship Id="rId5" Type="http://schemas.openxmlformats.org/officeDocument/2006/relationships/webSettings" Target="webSettings.xml"/><Relationship Id="rId10" Type="http://schemas.openxmlformats.org/officeDocument/2006/relationships/hyperlink" Target="mailto:student-support-hr@eng.ufl.edu"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1510</Words>
  <Characters>8611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10101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2026-01-07T19:16:00Z</dcterms:created>
  <dcterms:modified xsi:type="dcterms:W3CDTF">2026-01-07T19:16:00Z</dcterms:modified>
</cp:coreProperties>
</file>