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EBE743" w14:textId="77777777" w:rsidR="0080036A" w:rsidRPr="000059DB" w:rsidRDefault="0080036A" w:rsidP="0080036A">
      <w:pPr>
        <w:jc w:val="center"/>
        <w:rPr>
          <w:b/>
          <w:color w:val="0070C0"/>
          <w:sz w:val="24"/>
        </w:rPr>
      </w:pPr>
      <w:r>
        <w:rPr>
          <w:b/>
          <w:color w:val="0070C0"/>
          <w:sz w:val="24"/>
        </w:rPr>
        <w:t>Biopolymers: Manufacture, Stability, and Biocompatibility</w:t>
      </w:r>
    </w:p>
    <w:p w14:paraId="3813B8A0" w14:textId="77777777" w:rsidR="0080036A" w:rsidRPr="000059DB" w:rsidRDefault="0080036A" w:rsidP="0080036A">
      <w:pPr>
        <w:jc w:val="center"/>
        <w:rPr>
          <w:color w:val="0070C0"/>
        </w:rPr>
      </w:pPr>
      <w:r>
        <w:rPr>
          <w:color w:val="0070C0"/>
        </w:rPr>
        <w:t>EMA 6581</w:t>
      </w:r>
      <w:r w:rsidRPr="000059DB">
        <w:rPr>
          <w:color w:val="0070C0"/>
        </w:rPr>
        <w:t xml:space="preserve"> </w:t>
      </w:r>
      <w:r>
        <w:rPr>
          <w:color w:val="0070C0"/>
        </w:rPr>
        <w:t>Class Number 20310/20311/20312</w:t>
      </w:r>
    </w:p>
    <w:p w14:paraId="679EB04F" w14:textId="77777777" w:rsidR="0080036A" w:rsidRPr="00066936" w:rsidRDefault="0080036A" w:rsidP="0080036A">
      <w:pPr>
        <w:jc w:val="center"/>
        <w:rPr>
          <w:color w:val="000000" w:themeColor="text1"/>
          <w:spacing w:val="-2"/>
        </w:rPr>
      </w:pPr>
      <w:r w:rsidRPr="000059DB">
        <w:rPr>
          <w:b/>
          <w:i/>
        </w:rPr>
        <w:t>Class Periods:</w:t>
      </w:r>
      <w:r w:rsidRPr="000059DB">
        <w:t xml:space="preserve"> </w:t>
      </w:r>
      <w:r w:rsidRPr="00066936">
        <w:rPr>
          <w:color w:val="000000" w:themeColor="text1"/>
        </w:rPr>
        <w:t>Tuesday</w:t>
      </w:r>
      <w:r w:rsidRPr="00066936">
        <w:rPr>
          <w:color w:val="000000" w:themeColor="text1"/>
          <w:spacing w:val="41"/>
        </w:rPr>
        <w:t xml:space="preserve"> </w:t>
      </w:r>
      <w:r w:rsidRPr="00066936">
        <w:rPr>
          <w:color w:val="000000" w:themeColor="text1"/>
        </w:rPr>
        <w:t>(10:40am</w:t>
      </w:r>
      <w:r>
        <w:rPr>
          <w:color w:val="000000" w:themeColor="text1"/>
        </w:rPr>
        <w:t xml:space="preserve"> </w:t>
      </w:r>
      <w:r w:rsidRPr="00066936">
        <w:rPr>
          <w:color w:val="000000" w:themeColor="text1"/>
        </w:rPr>
        <w:t>-</w:t>
      </w:r>
      <w:r>
        <w:rPr>
          <w:color w:val="000000" w:themeColor="text1"/>
        </w:rPr>
        <w:t xml:space="preserve"> </w:t>
      </w:r>
      <w:r w:rsidRPr="00066936">
        <w:rPr>
          <w:color w:val="000000" w:themeColor="text1"/>
        </w:rPr>
        <w:t>11:30am)</w:t>
      </w:r>
      <w:r w:rsidRPr="00066936">
        <w:rPr>
          <w:color w:val="000000" w:themeColor="text1"/>
          <w:spacing w:val="46"/>
        </w:rPr>
        <w:t xml:space="preserve"> </w:t>
      </w:r>
      <w:r w:rsidRPr="00066936">
        <w:rPr>
          <w:color w:val="000000" w:themeColor="text1"/>
        </w:rPr>
        <w:t>and</w:t>
      </w:r>
      <w:r w:rsidRPr="00066936">
        <w:rPr>
          <w:color w:val="000000" w:themeColor="text1"/>
          <w:spacing w:val="46"/>
        </w:rPr>
        <w:t xml:space="preserve"> </w:t>
      </w:r>
      <w:r w:rsidRPr="00066936">
        <w:rPr>
          <w:color w:val="000000" w:themeColor="text1"/>
        </w:rPr>
        <w:t>Thursday</w:t>
      </w:r>
      <w:r w:rsidRPr="00066936">
        <w:rPr>
          <w:color w:val="000000" w:themeColor="text1"/>
          <w:spacing w:val="46"/>
        </w:rPr>
        <w:t xml:space="preserve"> </w:t>
      </w:r>
      <w:r w:rsidRPr="00066936">
        <w:rPr>
          <w:color w:val="000000" w:themeColor="text1"/>
        </w:rPr>
        <w:t>(10:40am</w:t>
      </w:r>
      <w:r>
        <w:rPr>
          <w:color w:val="000000" w:themeColor="text1"/>
        </w:rPr>
        <w:t xml:space="preserve"> </w:t>
      </w:r>
      <w:r w:rsidRPr="00066936">
        <w:rPr>
          <w:color w:val="000000" w:themeColor="text1"/>
        </w:rPr>
        <w:t>-</w:t>
      </w:r>
      <w:r w:rsidRPr="00066936">
        <w:rPr>
          <w:color w:val="000000" w:themeColor="text1"/>
          <w:spacing w:val="-2"/>
        </w:rPr>
        <w:t>12:35pm)</w:t>
      </w:r>
    </w:p>
    <w:p w14:paraId="4DDEACE7" w14:textId="77777777" w:rsidR="0080036A" w:rsidRPr="00066936" w:rsidRDefault="0080036A" w:rsidP="0080036A">
      <w:pPr>
        <w:jc w:val="center"/>
        <w:rPr>
          <w:color w:val="000000" w:themeColor="text1"/>
        </w:rPr>
      </w:pPr>
      <w:r w:rsidRPr="00066936">
        <w:rPr>
          <w:b/>
          <w:i/>
          <w:color w:val="000000" w:themeColor="text1"/>
        </w:rPr>
        <w:t>Location:</w:t>
      </w:r>
      <w:r w:rsidRPr="00066936">
        <w:rPr>
          <w:color w:val="000000" w:themeColor="text1"/>
        </w:rPr>
        <w:t xml:space="preserve">   </w:t>
      </w:r>
      <w:r>
        <w:rPr>
          <w:color w:val="000000" w:themeColor="text1"/>
        </w:rPr>
        <w:t xml:space="preserve">Tuesday - FLG </w:t>
      </w:r>
      <w:proofErr w:type="gramStart"/>
      <w:r>
        <w:rPr>
          <w:color w:val="000000" w:themeColor="text1"/>
        </w:rPr>
        <w:t>265 ;</w:t>
      </w:r>
      <w:proofErr w:type="gramEnd"/>
      <w:r>
        <w:rPr>
          <w:color w:val="000000" w:themeColor="text1"/>
        </w:rPr>
        <w:t xml:space="preserve"> Thursday MCCB G086</w:t>
      </w:r>
    </w:p>
    <w:p w14:paraId="729BEA77" w14:textId="77777777" w:rsidR="0080036A" w:rsidRPr="00066936" w:rsidRDefault="0080036A" w:rsidP="0080036A">
      <w:pPr>
        <w:jc w:val="center"/>
        <w:rPr>
          <w:color w:val="000000" w:themeColor="text1"/>
        </w:rPr>
      </w:pPr>
      <w:r w:rsidRPr="00066936">
        <w:rPr>
          <w:b/>
          <w:i/>
          <w:color w:val="000000" w:themeColor="text1"/>
        </w:rPr>
        <w:t>Academic Term:</w:t>
      </w:r>
      <w:r w:rsidRPr="00066936">
        <w:rPr>
          <w:color w:val="000000" w:themeColor="text1"/>
        </w:rPr>
        <w:t xml:space="preserve">  Spring 202</w:t>
      </w:r>
      <w:r>
        <w:rPr>
          <w:color w:val="000000" w:themeColor="text1"/>
        </w:rPr>
        <w:t>6</w:t>
      </w:r>
    </w:p>
    <w:p w14:paraId="1B4B7924" w14:textId="77777777" w:rsidR="00955689" w:rsidRPr="00615BC7" w:rsidRDefault="00955689">
      <w:pPr>
        <w:rPr>
          <w:u w:val="single"/>
        </w:rPr>
      </w:pPr>
    </w:p>
    <w:p w14:paraId="39731A5E" w14:textId="77777777" w:rsidR="00955689" w:rsidRPr="00615BC7" w:rsidRDefault="00955689">
      <w:pPr>
        <w:rPr>
          <w:b/>
          <w:i/>
        </w:rPr>
      </w:pPr>
      <w:r w:rsidRPr="00615BC7">
        <w:rPr>
          <w:b/>
          <w:i/>
        </w:rPr>
        <w:t>Instructor:</w:t>
      </w:r>
    </w:p>
    <w:p w14:paraId="1C12CED4" w14:textId="77777777" w:rsidR="0080036A" w:rsidRPr="00066936" w:rsidRDefault="0080036A" w:rsidP="0080036A">
      <w:pPr>
        <w:rPr>
          <w:color w:val="000000" w:themeColor="text1"/>
        </w:rPr>
      </w:pPr>
      <w:r w:rsidRPr="00066936">
        <w:rPr>
          <w:color w:val="000000" w:themeColor="text1"/>
        </w:rPr>
        <w:t>Renato Sam Navarro</w:t>
      </w:r>
    </w:p>
    <w:p w14:paraId="18955DC8" w14:textId="77777777" w:rsidR="0080036A" w:rsidRPr="00A06700" w:rsidRDefault="0080036A" w:rsidP="0080036A">
      <w:pPr>
        <w:rPr>
          <w:color w:val="000000" w:themeColor="text1"/>
          <w:u w:val="single"/>
        </w:rPr>
      </w:pPr>
      <w:r w:rsidRPr="00066936">
        <w:rPr>
          <w:color w:val="000000" w:themeColor="text1"/>
          <w:u w:val="single"/>
        </w:rPr>
        <w:t>Renato.Navarro@ufl.edu</w:t>
      </w:r>
    </w:p>
    <w:p w14:paraId="49025D8D" w14:textId="0C13C67E" w:rsidR="0080036A" w:rsidRPr="0080036A" w:rsidRDefault="0080036A" w:rsidP="0080036A">
      <w:pPr>
        <w:rPr>
          <w:color w:val="000000" w:themeColor="text1"/>
          <w:szCs w:val="22"/>
        </w:rPr>
      </w:pPr>
      <w:r w:rsidRPr="0080036A">
        <w:rPr>
          <w:rStyle w:val="phone-name"/>
          <w:rFonts w:cs="Arial"/>
          <w:color w:val="212529"/>
          <w:szCs w:val="22"/>
        </w:rPr>
        <w:t>Office Phone</w:t>
      </w:r>
      <w:r w:rsidRPr="0080036A">
        <w:rPr>
          <w:rStyle w:val="cn-separator"/>
          <w:rFonts w:cs="Arial"/>
          <w:color w:val="212529"/>
          <w:szCs w:val="22"/>
        </w:rPr>
        <w:t>:</w:t>
      </w:r>
      <w:r w:rsidRPr="0080036A">
        <w:rPr>
          <w:rStyle w:val="apple-converted-space"/>
          <w:rFonts w:cs="Arial"/>
          <w:color w:val="212529"/>
          <w:szCs w:val="22"/>
          <w:shd w:val="clear" w:color="auto" w:fill="FFFFFF"/>
        </w:rPr>
        <w:t> </w:t>
      </w:r>
      <w:r w:rsidRPr="0080036A">
        <w:rPr>
          <w:rStyle w:val="value"/>
          <w:rFonts w:cs="Arial"/>
          <w:color w:val="212529"/>
          <w:szCs w:val="22"/>
        </w:rPr>
        <w:t>352-846-3300</w:t>
      </w:r>
    </w:p>
    <w:p w14:paraId="353B6F10" w14:textId="0C378552" w:rsidR="0080036A" w:rsidRDefault="0080036A" w:rsidP="0080036A">
      <w:pPr>
        <w:rPr>
          <w:color w:val="000000" w:themeColor="text1"/>
        </w:rPr>
      </w:pPr>
      <w:r w:rsidRPr="00066936">
        <w:rPr>
          <w:color w:val="000000" w:themeColor="text1"/>
        </w:rPr>
        <w:t xml:space="preserve">Office Hours: </w:t>
      </w:r>
      <w:r>
        <w:rPr>
          <w:color w:val="000000" w:themeColor="text1"/>
        </w:rPr>
        <w:t>Tuesday 9 am – 10 am</w:t>
      </w:r>
    </w:p>
    <w:p w14:paraId="44209580" w14:textId="77777777" w:rsidR="0080036A" w:rsidRPr="00066936" w:rsidRDefault="0080036A" w:rsidP="0080036A">
      <w:pPr>
        <w:rPr>
          <w:color w:val="000000" w:themeColor="text1"/>
        </w:rPr>
      </w:pPr>
      <w:r>
        <w:rPr>
          <w:color w:val="000000" w:themeColor="text1"/>
        </w:rPr>
        <w:t xml:space="preserve">Office Hours: Tuesday 5 pm – 6 pm (Zoom </w:t>
      </w:r>
      <w:r w:rsidRPr="004C4193">
        <w:rPr>
          <w:color w:val="000000" w:themeColor="text1"/>
        </w:rPr>
        <w:t>https://ufl.zoom.us/j/3881612611</w:t>
      </w:r>
      <w:r>
        <w:rPr>
          <w:color w:val="000000" w:themeColor="text1"/>
        </w:rPr>
        <w:t>)</w:t>
      </w:r>
    </w:p>
    <w:p w14:paraId="2BA95A57" w14:textId="77777777" w:rsidR="00955689" w:rsidRPr="00615BC7" w:rsidRDefault="00955689">
      <w:pPr>
        <w:rPr>
          <w:color w:val="0070C0"/>
        </w:rPr>
      </w:pPr>
    </w:p>
    <w:p w14:paraId="1AFB7F6B" w14:textId="02911776" w:rsidR="00955689" w:rsidRPr="00615BC7" w:rsidRDefault="00955689">
      <w:pPr>
        <w:rPr>
          <w:b/>
          <w:i/>
        </w:rPr>
      </w:pPr>
      <w:r w:rsidRPr="00615BC7">
        <w:rPr>
          <w:b/>
          <w:i/>
        </w:rPr>
        <w:t>Teaching Assistant</w:t>
      </w:r>
      <w:r w:rsidR="00E120E7">
        <w:rPr>
          <w:b/>
          <w:i/>
        </w:rPr>
        <w:t>/Peer Mentor/Supervised Teaching Student</w:t>
      </w:r>
      <w:r w:rsidRPr="00615BC7">
        <w:rPr>
          <w:b/>
          <w:i/>
        </w:rPr>
        <w:t>:</w:t>
      </w:r>
    </w:p>
    <w:p w14:paraId="46271E15" w14:textId="77777777" w:rsidR="0080036A" w:rsidRPr="0080036A" w:rsidRDefault="0080036A" w:rsidP="0080036A">
      <w:pPr>
        <w:rPr>
          <w:color w:val="000000" w:themeColor="text1"/>
        </w:rPr>
      </w:pPr>
      <w:r w:rsidRPr="0080036A">
        <w:rPr>
          <w:color w:val="000000" w:themeColor="text1"/>
        </w:rPr>
        <w:t>Grader: Anna Huber (</w:t>
      </w:r>
      <w:hyperlink r:id="rId8" w:history="1">
        <w:r w:rsidRPr="009705D5">
          <w:rPr>
            <w:rStyle w:val="Hyperlink"/>
          </w:rPr>
          <w:t>annahuber@ufl.edu</w:t>
        </w:r>
      </w:hyperlink>
      <w:r w:rsidRPr="0080036A">
        <w:rPr>
          <w:color w:val="000000" w:themeColor="text1"/>
        </w:rPr>
        <w:t>)</w:t>
      </w:r>
    </w:p>
    <w:p w14:paraId="5B62D848" w14:textId="77777777" w:rsidR="00955689" w:rsidRPr="00615BC7" w:rsidRDefault="00955689" w:rsidP="00955689">
      <w:pPr>
        <w:rPr>
          <w:u w:val="single"/>
        </w:rPr>
      </w:pPr>
    </w:p>
    <w:p w14:paraId="7A10310C" w14:textId="77777777" w:rsidR="004547C4" w:rsidRPr="00615BC7" w:rsidRDefault="004547C4" w:rsidP="00955689">
      <w:pPr>
        <w:rPr>
          <w:b/>
          <w:i/>
        </w:rPr>
      </w:pPr>
      <w:r w:rsidRPr="00615BC7">
        <w:rPr>
          <w:b/>
          <w:i/>
        </w:rPr>
        <w:t>Course Description</w:t>
      </w:r>
    </w:p>
    <w:p w14:paraId="498234D7" w14:textId="77777777" w:rsidR="0080036A" w:rsidRDefault="0080036A" w:rsidP="0080036A">
      <w:pPr>
        <w:pStyle w:val="BodyText"/>
        <w:spacing w:before="1" w:line="244" w:lineRule="auto"/>
        <w:ind w:right="222"/>
      </w:pPr>
      <w:r>
        <w:rPr>
          <w:w w:val="110"/>
        </w:rPr>
        <w:t>(3</w:t>
      </w:r>
      <w:r>
        <w:rPr>
          <w:spacing w:val="40"/>
          <w:w w:val="110"/>
        </w:rPr>
        <w:t xml:space="preserve"> </w:t>
      </w:r>
      <w:r>
        <w:rPr>
          <w:w w:val="110"/>
        </w:rPr>
        <w:t>credit</w:t>
      </w:r>
      <w:r>
        <w:rPr>
          <w:spacing w:val="40"/>
          <w:w w:val="110"/>
        </w:rPr>
        <w:t xml:space="preserve"> </w:t>
      </w:r>
      <w:r>
        <w:rPr>
          <w:w w:val="110"/>
        </w:rPr>
        <w:t>hours) –</w:t>
      </w:r>
      <w:r>
        <w:rPr>
          <w:spacing w:val="40"/>
          <w:w w:val="110"/>
        </w:rPr>
        <w:t xml:space="preserve"> </w:t>
      </w:r>
      <w:r>
        <w:rPr>
          <w:w w:val="110"/>
        </w:rPr>
        <w:t>Polymer</w:t>
      </w:r>
      <w:r>
        <w:rPr>
          <w:spacing w:val="-1"/>
          <w:w w:val="110"/>
        </w:rPr>
        <w:t xml:space="preserve"> </w:t>
      </w:r>
      <w:r>
        <w:rPr>
          <w:w w:val="110"/>
        </w:rPr>
        <w:t>manufacturing</w:t>
      </w:r>
      <w:r>
        <w:rPr>
          <w:spacing w:val="-3"/>
          <w:w w:val="110"/>
        </w:rPr>
        <w:t xml:space="preserve"> </w:t>
      </w:r>
      <w:r>
        <w:rPr>
          <w:w w:val="110"/>
        </w:rPr>
        <w:t>processes and</w:t>
      </w:r>
      <w:r>
        <w:rPr>
          <w:spacing w:val="-2"/>
          <w:w w:val="110"/>
        </w:rPr>
        <w:t xml:space="preserve"> </w:t>
      </w:r>
      <w:r>
        <w:rPr>
          <w:w w:val="110"/>
        </w:rPr>
        <w:t>biochemical/biophysical behavior</w:t>
      </w:r>
      <w:r>
        <w:rPr>
          <w:spacing w:val="-5"/>
          <w:w w:val="110"/>
        </w:rPr>
        <w:t xml:space="preserve"> </w:t>
      </w:r>
      <w:r>
        <w:rPr>
          <w:w w:val="110"/>
        </w:rPr>
        <w:t>are</w:t>
      </w:r>
      <w:r>
        <w:rPr>
          <w:spacing w:val="-2"/>
          <w:w w:val="110"/>
        </w:rPr>
        <w:t xml:space="preserve"> </w:t>
      </w:r>
      <w:r>
        <w:rPr>
          <w:w w:val="110"/>
        </w:rPr>
        <w:t xml:space="preserve">considered </w:t>
      </w:r>
      <w:r>
        <w:t xml:space="preserve">from the perspective of achieving those properties needed for the engineering of polymeric implants and devices. </w:t>
      </w:r>
      <w:r>
        <w:rPr>
          <w:w w:val="110"/>
        </w:rPr>
        <w:t>Unique</w:t>
      </w:r>
      <w:r>
        <w:rPr>
          <w:spacing w:val="-11"/>
          <w:w w:val="110"/>
        </w:rPr>
        <w:t xml:space="preserve"> </w:t>
      </w:r>
      <w:r>
        <w:rPr>
          <w:w w:val="110"/>
        </w:rPr>
        <w:t>economic,</w:t>
      </w:r>
      <w:r>
        <w:rPr>
          <w:spacing w:val="-6"/>
          <w:w w:val="110"/>
        </w:rPr>
        <w:t xml:space="preserve"> </w:t>
      </w:r>
      <w:r>
        <w:rPr>
          <w:w w:val="110"/>
        </w:rPr>
        <w:t>ethical,</w:t>
      </w:r>
      <w:r>
        <w:rPr>
          <w:spacing w:val="-6"/>
          <w:w w:val="110"/>
        </w:rPr>
        <w:t xml:space="preserve"> </w:t>
      </w:r>
      <w:r>
        <w:rPr>
          <w:w w:val="110"/>
        </w:rPr>
        <w:t>and</w:t>
      </w:r>
      <w:r>
        <w:rPr>
          <w:spacing w:val="-6"/>
          <w:w w:val="110"/>
        </w:rPr>
        <w:t xml:space="preserve"> </w:t>
      </w:r>
      <w:r>
        <w:rPr>
          <w:w w:val="110"/>
        </w:rPr>
        <w:t>regulatory</w:t>
      </w:r>
      <w:r>
        <w:rPr>
          <w:spacing w:val="-10"/>
          <w:w w:val="110"/>
        </w:rPr>
        <w:t xml:space="preserve"> </w:t>
      </w:r>
      <w:r>
        <w:rPr>
          <w:w w:val="110"/>
        </w:rPr>
        <w:t>issues</w:t>
      </w:r>
      <w:r>
        <w:rPr>
          <w:spacing w:val="-7"/>
          <w:w w:val="110"/>
        </w:rPr>
        <w:t xml:space="preserve"> </w:t>
      </w:r>
      <w:r>
        <w:rPr>
          <w:w w:val="110"/>
        </w:rPr>
        <w:t>are</w:t>
      </w:r>
      <w:r>
        <w:rPr>
          <w:spacing w:val="-17"/>
          <w:w w:val="110"/>
        </w:rPr>
        <w:t xml:space="preserve"> </w:t>
      </w:r>
      <w:r>
        <w:rPr>
          <w:w w:val="110"/>
        </w:rPr>
        <w:t>also</w:t>
      </w:r>
      <w:r>
        <w:rPr>
          <w:spacing w:val="-16"/>
          <w:w w:val="110"/>
        </w:rPr>
        <w:t xml:space="preserve"> </w:t>
      </w:r>
      <w:r>
        <w:rPr>
          <w:w w:val="110"/>
        </w:rPr>
        <w:t>presented.</w:t>
      </w:r>
    </w:p>
    <w:p w14:paraId="7AB10670" w14:textId="77777777" w:rsidR="004547C4" w:rsidRPr="00615BC7" w:rsidRDefault="004547C4" w:rsidP="00955689"/>
    <w:p w14:paraId="7450E86D" w14:textId="77777777" w:rsidR="007539EC" w:rsidRPr="00615BC7" w:rsidRDefault="007539EC" w:rsidP="004547C4">
      <w:pPr>
        <w:rPr>
          <w:b/>
          <w:i/>
        </w:rPr>
      </w:pPr>
      <w:r w:rsidRPr="00615BC7">
        <w:rPr>
          <w:b/>
          <w:i/>
        </w:rPr>
        <w:t>Course Pre-Requisites / Co-Requisites</w:t>
      </w:r>
    </w:p>
    <w:p w14:paraId="01517BD8" w14:textId="77777777" w:rsidR="0080036A" w:rsidRDefault="0080036A" w:rsidP="0080036A">
      <w:pPr>
        <w:pStyle w:val="BodyText"/>
        <w:spacing w:before="7"/>
      </w:pPr>
      <w:r>
        <w:rPr>
          <w:spacing w:val="-2"/>
        </w:rPr>
        <w:t>EMA3066</w:t>
      </w:r>
    </w:p>
    <w:p w14:paraId="74B8A4CE" w14:textId="77777777" w:rsidR="007539EC" w:rsidRPr="00615BC7" w:rsidRDefault="007539EC" w:rsidP="004547C4">
      <w:pPr>
        <w:rPr>
          <w:b/>
          <w:i/>
        </w:rPr>
      </w:pPr>
    </w:p>
    <w:p w14:paraId="6A976A92" w14:textId="77777777" w:rsidR="004547C4" w:rsidRPr="00615BC7" w:rsidRDefault="004547C4" w:rsidP="004547C4">
      <w:pPr>
        <w:rPr>
          <w:b/>
          <w:i/>
        </w:rPr>
      </w:pPr>
      <w:r w:rsidRPr="00615BC7">
        <w:rPr>
          <w:b/>
          <w:i/>
        </w:rPr>
        <w:t>Course Objectives</w:t>
      </w:r>
    </w:p>
    <w:p w14:paraId="6E7F1ACD" w14:textId="77777777" w:rsidR="0080036A" w:rsidRDefault="0080036A" w:rsidP="0080036A">
      <w:pPr>
        <w:pStyle w:val="BodyText"/>
        <w:spacing w:before="7" w:line="244" w:lineRule="auto"/>
      </w:pPr>
      <w:r>
        <w:rPr>
          <w:spacing w:val="-2"/>
          <w:w w:val="110"/>
        </w:rPr>
        <w:t>This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course</w:t>
      </w:r>
      <w:r>
        <w:rPr>
          <w:spacing w:val="-11"/>
          <w:w w:val="110"/>
        </w:rPr>
        <w:t xml:space="preserve"> </w:t>
      </w:r>
      <w:r>
        <w:rPr>
          <w:spacing w:val="-2"/>
          <w:w w:val="110"/>
        </w:rPr>
        <w:t>will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provide</w:t>
      </w:r>
      <w:r>
        <w:rPr>
          <w:spacing w:val="-11"/>
          <w:w w:val="110"/>
        </w:rPr>
        <w:t xml:space="preserve"> </w:t>
      </w:r>
      <w:r>
        <w:rPr>
          <w:spacing w:val="-2"/>
          <w:w w:val="110"/>
        </w:rPr>
        <w:t>an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overview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of</w:t>
      </w:r>
      <w:r>
        <w:rPr>
          <w:spacing w:val="-9"/>
          <w:w w:val="110"/>
        </w:rPr>
        <w:t xml:space="preserve"> </w:t>
      </w:r>
      <w:r>
        <w:rPr>
          <w:spacing w:val="-2"/>
          <w:w w:val="110"/>
        </w:rPr>
        <w:t>polymeric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biomaterials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used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in</w:t>
      </w:r>
      <w:r>
        <w:rPr>
          <w:spacing w:val="-12"/>
          <w:w w:val="110"/>
        </w:rPr>
        <w:t xml:space="preserve"> </w:t>
      </w:r>
      <w:r>
        <w:rPr>
          <w:spacing w:val="-2"/>
          <w:w w:val="110"/>
        </w:rPr>
        <w:t>the</w:t>
      </w:r>
      <w:r>
        <w:rPr>
          <w:spacing w:val="-11"/>
          <w:w w:val="110"/>
        </w:rPr>
        <w:t xml:space="preserve"> </w:t>
      </w:r>
      <w:r>
        <w:rPr>
          <w:spacing w:val="-2"/>
          <w:w w:val="110"/>
        </w:rPr>
        <w:t>design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of</w:t>
      </w:r>
      <w:r>
        <w:rPr>
          <w:spacing w:val="-9"/>
          <w:w w:val="110"/>
        </w:rPr>
        <w:t xml:space="preserve"> </w:t>
      </w:r>
      <w:r>
        <w:rPr>
          <w:spacing w:val="-2"/>
          <w:w w:val="110"/>
        </w:rPr>
        <w:t>medical</w:t>
      </w:r>
      <w:r>
        <w:rPr>
          <w:spacing w:val="-12"/>
          <w:w w:val="110"/>
        </w:rPr>
        <w:t xml:space="preserve"> </w:t>
      </w:r>
      <w:r>
        <w:rPr>
          <w:spacing w:val="-2"/>
          <w:w w:val="110"/>
        </w:rPr>
        <w:t>devices,</w:t>
      </w:r>
      <w:r>
        <w:rPr>
          <w:spacing w:val="-11"/>
          <w:w w:val="110"/>
        </w:rPr>
        <w:t xml:space="preserve"> </w:t>
      </w:r>
      <w:r>
        <w:rPr>
          <w:spacing w:val="-2"/>
          <w:w w:val="110"/>
        </w:rPr>
        <w:t>and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to augment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or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replace</w:t>
      </w:r>
      <w:r>
        <w:rPr>
          <w:spacing w:val="-9"/>
          <w:w w:val="110"/>
        </w:rPr>
        <w:t xml:space="preserve"> </w:t>
      </w:r>
      <w:r>
        <w:rPr>
          <w:spacing w:val="-2"/>
          <w:w w:val="110"/>
        </w:rPr>
        <w:t>soft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and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hard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tissues.</w:t>
      </w:r>
      <w:r>
        <w:rPr>
          <w:spacing w:val="-9"/>
          <w:w w:val="110"/>
        </w:rPr>
        <w:t xml:space="preserve"> </w:t>
      </w:r>
      <w:r>
        <w:rPr>
          <w:spacing w:val="-2"/>
          <w:w w:val="110"/>
        </w:rPr>
        <w:t>Discussion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will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include</w:t>
      </w:r>
      <w:r>
        <w:rPr>
          <w:spacing w:val="-9"/>
          <w:w w:val="110"/>
        </w:rPr>
        <w:t xml:space="preserve"> </w:t>
      </w:r>
      <w:r>
        <w:rPr>
          <w:spacing w:val="-2"/>
          <w:w w:val="110"/>
        </w:rPr>
        <w:t>the</w:t>
      </w:r>
      <w:r>
        <w:rPr>
          <w:spacing w:val="-9"/>
          <w:w w:val="110"/>
        </w:rPr>
        <w:t xml:space="preserve"> </w:t>
      </w:r>
      <w:r>
        <w:rPr>
          <w:spacing w:val="-2"/>
          <w:w w:val="110"/>
        </w:rPr>
        <w:t>manufacturing,</w:t>
      </w:r>
      <w:r>
        <w:rPr>
          <w:spacing w:val="-9"/>
          <w:w w:val="110"/>
        </w:rPr>
        <w:t xml:space="preserve"> </w:t>
      </w:r>
      <w:r>
        <w:rPr>
          <w:spacing w:val="-2"/>
          <w:w w:val="110"/>
        </w:rPr>
        <w:t>applications,</w:t>
      </w:r>
      <w:r>
        <w:rPr>
          <w:spacing w:val="-14"/>
          <w:w w:val="110"/>
        </w:rPr>
        <w:t xml:space="preserve"> </w:t>
      </w:r>
      <w:r>
        <w:rPr>
          <w:spacing w:val="-2"/>
          <w:w w:val="110"/>
        </w:rPr>
        <w:t>and</w:t>
      </w:r>
      <w:r>
        <w:rPr>
          <w:spacing w:val="-4"/>
          <w:w w:val="110"/>
        </w:rPr>
        <w:t xml:space="preserve"> </w:t>
      </w:r>
      <w:r w:rsidRPr="00A870A3">
        <w:rPr>
          <w:i/>
          <w:iCs/>
          <w:spacing w:val="-2"/>
          <w:w w:val="110"/>
        </w:rPr>
        <w:t>in</w:t>
      </w:r>
      <w:r w:rsidRPr="00A870A3">
        <w:rPr>
          <w:i/>
          <w:iCs/>
          <w:spacing w:val="-10"/>
          <w:w w:val="110"/>
        </w:rPr>
        <w:t xml:space="preserve"> </w:t>
      </w:r>
      <w:r w:rsidRPr="00A870A3">
        <w:rPr>
          <w:i/>
          <w:iCs/>
          <w:spacing w:val="-2"/>
          <w:w w:val="110"/>
        </w:rPr>
        <w:t xml:space="preserve">vivo </w:t>
      </w:r>
      <w:r>
        <w:t>behavior</w:t>
      </w:r>
      <w:r>
        <w:rPr>
          <w:spacing w:val="34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different</w:t>
      </w:r>
      <w:r>
        <w:rPr>
          <w:spacing w:val="39"/>
        </w:rPr>
        <w:t xml:space="preserve"> </w:t>
      </w:r>
      <w:r>
        <w:t>classes</w:t>
      </w:r>
      <w:r>
        <w:rPr>
          <w:spacing w:val="38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natural</w:t>
      </w:r>
      <w:r>
        <w:rPr>
          <w:spacing w:val="30"/>
        </w:rPr>
        <w:t xml:space="preserve"> </w:t>
      </w:r>
      <w:r>
        <w:t>and</w:t>
      </w:r>
      <w:r>
        <w:rPr>
          <w:spacing w:val="39"/>
        </w:rPr>
        <w:t xml:space="preserve"> </w:t>
      </w:r>
      <w:r>
        <w:t>synthetic</w:t>
      </w:r>
      <w:r>
        <w:rPr>
          <w:spacing w:val="34"/>
        </w:rPr>
        <w:t xml:space="preserve"> </w:t>
      </w:r>
      <w:r>
        <w:t>biomaterials.</w:t>
      </w:r>
      <w:r>
        <w:rPr>
          <w:spacing w:val="32"/>
        </w:rPr>
        <w:t xml:space="preserve"> </w:t>
      </w:r>
      <w:r>
        <w:t>Analysis</w:t>
      </w:r>
      <w:r>
        <w:rPr>
          <w:spacing w:val="38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regulatory</w:t>
      </w:r>
      <w:r>
        <w:rPr>
          <w:spacing w:val="34"/>
        </w:rPr>
        <w:t xml:space="preserve"> </w:t>
      </w:r>
      <w:r>
        <w:t>process</w:t>
      </w:r>
      <w:r>
        <w:rPr>
          <w:spacing w:val="28"/>
        </w:rPr>
        <w:t xml:space="preserve"> </w:t>
      </w:r>
      <w:r>
        <w:t>as</w:t>
      </w:r>
      <w:r>
        <w:rPr>
          <w:spacing w:val="28"/>
        </w:rPr>
        <w:t xml:space="preserve"> </w:t>
      </w:r>
      <w:r>
        <w:t>well</w:t>
      </w:r>
      <w:r>
        <w:rPr>
          <w:spacing w:val="30"/>
        </w:rPr>
        <w:t xml:space="preserve"> </w:t>
      </w:r>
      <w:r>
        <w:t xml:space="preserve">as </w:t>
      </w:r>
      <w:r>
        <w:rPr>
          <w:spacing w:val="-2"/>
          <w:w w:val="110"/>
        </w:rPr>
        <w:t>failure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analysis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of</w:t>
      </w:r>
      <w:r>
        <w:rPr>
          <w:spacing w:val="-5"/>
          <w:w w:val="110"/>
        </w:rPr>
        <w:t xml:space="preserve"> </w:t>
      </w:r>
      <w:r>
        <w:rPr>
          <w:spacing w:val="-2"/>
          <w:w w:val="110"/>
        </w:rPr>
        <w:t>implantable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polymeric</w:t>
      </w:r>
      <w:r>
        <w:rPr>
          <w:spacing w:val="-6"/>
          <w:w w:val="110"/>
        </w:rPr>
        <w:t xml:space="preserve"> </w:t>
      </w:r>
      <w:r>
        <w:rPr>
          <w:spacing w:val="-2"/>
          <w:w w:val="110"/>
        </w:rPr>
        <w:t>biomaterials/devices.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Finally,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evaluations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of</w:t>
      </w:r>
      <w:r>
        <w:rPr>
          <w:spacing w:val="-5"/>
          <w:w w:val="110"/>
        </w:rPr>
        <w:t xml:space="preserve"> </w:t>
      </w:r>
      <w:r>
        <w:rPr>
          <w:spacing w:val="-2"/>
          <w:w w:val="110"/>
        </w:rPr>
        <w:t>relevant</w:t>
      </w:r>
      <w:r>
        <w:rPr>
          <w:spacing w:val="-3"/>
          <w:w w:val="110"/>
        </w:rPr>
        <w:t xml:space="preserve"> </w:t>
      </w:r>
      <w:r>
        <w:rPr>
          <w:spacing w:val="-2"/>
          <w:w w:val="110"/>
        </w:rPr>
        <w:t>case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 xml:space="preserve">studies </w:t>
      </w:r>
      <w:r>
        <w:rPr>
          <w:w w:val="110"/>
        </w:rPr>
        <w:t>covering</w:t>
      </w:r>
      <w:r>
        <w:rPr>
          <w:spacing w:val="-3"/>
          <w:w w:val="110"/>
        </w:rPr>
        <w:t xml:space="preserve"> </w:t>
      </w:r>
      <w:r>
        <w:rPr>
          <w:w w:val="110"/>
        </w:rPr>
        <w:t>biomaterial</w:t>
      </w:r>
      <w:r>
        <w:rPr>
          <w:spacing w:val="-8"/>
          <w:w w:val="110"/>
        </w:rPr>
        <w:t xml:space="preserve"> </w:t>
      </w:r>
      <w:r>
        <w:rPr>
          <w:w w:val="110"/>
        </w:rPr>
        <w:t>approaches</w:t>
      </w:r>
      <w:r>
        <w:rPr>
          <w:spacing w:val="-3"/>
          <w:w w:val="110"/>
        </w:rPr>
        <w:t xml:space="preserve"> </w:t>
      </w:r>
      <w:r>
        <w:rPr>
          <w:w w:val="110"/>
        </w:rPr>
        <w:t>will</w:t>
      </w:r>
      <w:r>
        <w:rPr>
          <w:spacing w:val="-2"/>
          <w:w w:val="110"/>
        </w:rPr>
        <w:t xml:space="preserve"> </w:t>
      </w:r>
      <w:r>
        <w:rPr>
          <w:w w:val="110"/>
        </w:rPr>
        <w:t>be</w:t>
      </w:r>
      <w:r>
        <w:rPr>
          <w:spacing w:val="-6"/>
          <w:w w:val="110"/>
        </w:rPr>
        <w:t xml:space="preserve"> </w:t>
      </w:r>
      <w:r>
        <w:rPr>
          <w:w w:val="110"/>
        </w:rPr>
        <w:t>conducted.</w:t>
      </w:r>
    </w:p>
    <w:p w14:paraId="301343D3" w14:textId="77777777" w:rsidR="001C18FE" w:rsidRPr="00615BC7" w:rsidRDefault="001C18FE" w:rsidP="004547C4">
      <w:pPr>
        <w:rPr>
          <w:color w:val="0070C0"/>
        </w:rPr>
      </w:pPr>
    </w:p>
    <w:p w14:paraId="6E1DB7A9" w14:textId="77777777" w:rsidR="001C18FE" w:rsidRPr="00615BC7" w:rsidRDefault="001C18FE" w:rsidP="004547C4">
      <w:pPr>
        <w:rPr>
          <w:b/>
          <w:i/>
        </w:rPr>
      </w:pPr>
      <w:r w:rsidRPr="00615BC7">
        <w:rPr>
          <w:b/>
          <w:i/>
        </w:rPr>
        <w:t>Materials and Supply Fees</w:t>
      </w:r>
    </w:p>
    <w:p w14:paraId="66EF8674" w14:textId="77777777" w:rsidR="0080036A" w:rsidRPr="00515B28" w:rsidRDefault="0080036A" w:rsidP="0080036A">
      <w:pPr>
        <w:rPr>
          <w:color w:val="000000" w:themeColor="text1"/>
        </w:rPr>
      </w:pPr>
      <w:r w:rsidRPr="00515B28">
        <w:rPr>
          <w:color w:val="000000" w:themeColor="text1"/>
        </w:rPr>
        <w:t>None</w:t>
      </w:r>
    </w:p>
    <w:p w14:paraId="16F6F393" w14:textId="77777777" w:rsidR="001C18FE" w:rsidRPr="00615BC7" w:rsidRDefault="001C18FE" w:rsidP="004547C4">
      <w:pPr>
        <w:rPr>
          <w:color w:val="0070C0"/>
        </w:rPr>
      </w:pPr>
    </w:p>
    <w:p w14:paraId="7633DCF0" w14:textId="77777777" w:rsidR="001C18FE" w:rsidRPr="00615BC7" w:rsidRDefault="001C18FE" w:rsidP="001C18FE">
      <w:pPr>
        <w:rPr>
          <w:b/>
          <w:i/>
        </w:rPr>
      </w:pPr>
      <w:r w:rsidRPr="00615BC7">
        <w:rPr>
          <w:b/>
          <w:i/>
        </w:rPr>
        <w:t xml:space="preserve">Required Textbooks and Software </w:t>
      </w:r>
    </w:p>
    <w:p w14:paraId="146AA040" w14:textId="77777777" w:rsidR="0080036A" w:rsidRPr="0080036A" w:rsidRDefault="0080036A" w:rsidP="0080036A">
      <w:pPr>
        <w:pStyle w:val="BodyText"/>
        <w:spacing w:after="0"/>
        <w:contextualSpacing/>
        <w:jc w:val="left"/>
        <w:rPr>
          <w:w w:val="105"/>
          <w:szCs w:val="22"/>
        </w:rPr>
      </w:pPr>
      <w:r w:rsidRPr="0080036A">
        <w:rPr>
          <w:w w:val="105"/>
          <w:szCs w:val="22"/>
        </w:rPr>
        <w:t>Biomaterials</w:t>
      </w:r>
      <w:r w:rsidRPr="0080036A">
        <w:rPr>
          <w:spacing w:val="-13"/>
          <w:w w:val="105"/>
          <w:szCs w:val="22"/>
        </w:rPr>
        <w:t xml:space="preserve"> </w:t>
      </w:r>
      <w:r w:rsidRPr="0080036A">
        <w:rPr>
          <w:w w:val="105"/>
          <w:szCs w:val="22"/>
        </w:rPr>
        <w:t>Science:</w:t>
      </w:r>
      <w:r w:rsidRPr="0080036A">
        <w:rPr>
          <w:spacing w:val="-10"/>
          <w:w w:val="105"/>
          <w:szCs w:val="22"/>
        </w:rPr>
        <w:t xml:space="preserve"> </w:t>
      </w:r>
      <w:r w:rsidRPr="0080036A">
        <w:rPr>
          <w:w w:val="105"/>
          <w:szCs w:val="22"/>
        </w:rPr>
        <w:t>An</w:t>
      </w:r>
      <w:r w:rsidRPr="0080036A">
        <w:rPr>
          <w:spacing w:val="-8"/>
          <w:w w:val="105"/>
          <w:szCs w:val="22"/>
        </w:rPr>
        <w:t xml:space="preserve"> </w:t>
      </w:r>
      <w:r w:rsidRPr="0080036A">
        <w:rPr>
          <w:w w:val="105"/>
          <w:szCs w:val="22"/>
        </w:rPr>
        <w:t>Introduction</w:t>
      </w:r>
      <w:r w:rsidRPr="0080036A">
        <w:rPr>
          <w:spacing w:val="-13"/>
          <w:w w:val="105"/>
          <w:szCs w:val="22"/>
        </w:rPr>
        <w:t xml:space="preserve"> </w:t>
      </w:r>
      <w:r w:rsidRPr="0080036A">
        <w:rPr>
          <w:w w:val="105"/>
          <w:szCs w:val="22"/>
        </w:rPr>
        <w:t>to</w:t>
      </w:r>
      <w:r w:rsidRPr="0080036A">
        <w:rPr>
          <w:spacing w:val="-11"/>
          <w:w w:val="105"/>
          <w:szCs w:val="22"/>
        </w:rPr>
        <w:t xml:space="preserve"> </w:t>
      </w:r>
      <w:r w:rsidRPr="0080036A">
        <w:rPr>
          <w:w w:val="105"/>
          <w:szCs w:val="22"/>
        </w:rPr>
        <w:t>Materials</w:t>
      </w:r>
      <w:r w:rsidRPr="0080036A">
        <w:rPr>
          <w:spacing w:val="-8"/>
          <w:w w:val="105"/>
          <w:szCs w:val="22"/>
        </w:rPr>
        <w:t xml:space="preserve"> </w:t>
      </w:r>
      <w:r w:rsidRPr="0080036A">
        <w:rPr>
          <w:w w:val="105"/>
          <w:szCs w:val="22"/>
        </w:rPr>
        <w:t>in</w:t>
      </w:r>
      <w:r w:rsidRPr="0080036A">
        <w:rPr>
          <w:spacing w:val="-8"/>
          <w:w w:val="105"/>
          <w:szCs w:val="22"/>
        </w:rPr>
        <w:t xml:space="preserve"> </w:t>
      </w:r>
      <w:r w:rsidRPr="0080036A">
        <w:rPr>
          <w:w w:val="105"/>
          <w:szCs w:val="22"/>
        </w:rPr>
        <w:t xml:space="preserve">Medicine </w:t>
      </w:r>
    </w:p>
    <w:p w14:paraId="59927DC2" w14:textId="77777777" w:rsidR="0080036A" w:rsidRPr="0080036A" w:rsidRDefault="0080036A" w:rsidP="0080036A">
      <w:pPr>
        <w:pStyle w:val="BodyText"/>
        <w:spacing w:after="0"/>
        <w:contextualSpacing/>
        <w:jc w:val="left"/>
        <w:rPr>
          <w:szCs w:val="22"/>
        </w:rPr>
      </w:pPr>
      <w:r w:rsidRPr="0080036A">
        <w:rPr>
          <w:w w:val="105"/>
          <w:szCs w:val="22"/>
        </w:rPr>
        <w:t>Buddy D. Ratner et al.</w:t>
      </w:r>
    </w:p>
    <w:p w14:paraId="4A99D182" w14:textId="0D797F42" w:rsidR="001C18FE" w:rsidRPr="00615BC7" w:rsidRDefault="0080036A" w:rsidP="0080036A">
      <w:pPr>
        <w:pStyle w:val="BodyText"/>
        <w:spacing w:after="0"/>
        <w:ind w:right="4234"/>
        <w:contextualSpacing/>
        <w:jc w:val="left"/>
      </w:pPr>
      <w:r w:rsidRPr="0080036A">
        <w:rPr>
          <w:w w:val="105"/>
          <w:szCs w:val="22"/>
        </w:rPr>
        <w:t>2020,</w:t>
      </w:r>
      <w:r w:rsidRPr="0080036A">
        <w:rPr>
          <w:spacing w:val="-15"/>
          <w:w w:val="105"/>
          <w:szCs w:val="22"/>
        </w:rPr>
        <w:t xml:space="preserve"> </w:t>
      </w:r>
      <w:r w:rsidRPr="0080036A">
        <w:rPr>
          <w:w w:val="105"/>
          <w:szCs w:val="22"/>
        </w:rPr>
        <w:t>(4</w:t>
      </w:r>
      <w:proofErr w:type="spellStart"/>
      <w:r w:rsidRPr="0080036A">
        <w:rPr>
          <w:w w:val="105"/>
          <w:position w:val="5"/>
          <w:szCs w:val="22"/>
        </w:rPr>
        <w:t>th</w:t>
      </w:r>
      <w:proofErr w:type="spellEnd"/>
      <w:r w:rsidRPr="0080036A">
        <w:rPr>
          <w:spacing w:val="5"/>
          <w:w w:val="105"/>
          <w:position w:val="5"/>
          <w:szCs w:val="22"/>
        </w:rPr>
        <w:t xml:space="preserve"> </w:t>
      </w:r>
      <w:r w:rsidRPr="0080036A">
        <w:rPr>
          <w:w w:val="105"/>
          <w:szCs w:val="22"/>
        </w:rPr>
        <w:t>Edition)</w:t>
      </w:r>
      <w:r w:rsidRPr="0080036A">
        <w:rPr>
          <w:spacing w:val="-12"/>
          <w:w w:val="105"/>
          <w:szCs w:val="22"/>
        </w:rPr>
        <w:t xml:space="preserve"> </w:t>
      </w:r>
      <w:r w:rsidRPr="0080036A">
        <w:rPr>
          <w:w w:val="105"/>
          <w:szCs w:val="22"/>
        </w:rPr>
        <w:t>ISBN:</w:t>
      </w:r>
      <w:r w:rsidRPr="0080036A">
        <w:rPr>
          <w:spacing w:val="-14"/>
          <w:w w:val="105"/>
          <w:szCs w:val="22"/>
        </w:rPr>
        <w:t xml:space="preserve"> </w:t>
      </w:r>
      <w:r w:rsidRPr="0080036A">
        <w:rPr>
          <w:w w:val="105"/>
          <w:szCs w:val="22"/>
        </w:rPr>
        <w:t>978-</w:t>
      </w:r>
      <w:r w:rsidRPr="0080036A">
        <w:rPr>
          <w:spacing w:val="-2"/>
          <w:w w:val="105"/>
          <w:szCs w:val="22"/>
        </w:rPr>
        <w:t>0128161371</w:t>
      </w:r>
      <w:r w:rsidR="001C18FE" w:rsidRPr="00615BC7">
        <w:br/>
      </w:r>
    </w:p>
    <w:p w14:paraId="0A073A0D" w14:textId="77777777" w:rsidR="001C18FE" w:rsidRPr="00615BC7" w:rsidRDefault="001C18FE" w:rsidP="001C18FE">
      <w:pPr>
        <w:rPr>
          <w:b/>
          <w:i/>
        </w:rPr>
      </w:pPr>
      <w:r w:rsidRPr="00615BC7">
        <w:rPr>
          <w:b/>
          <w:i/>
        </w:rPr>
        <w:t>Recommended Materials</w:t>
      </w:r>
    </w:p>
    <w:p w14:paraId="651B869B" w14:textId="77777777" w:rsidR="0080036A" w:rsidRPr="00577500" w:rsidRDefault="0080036A" w:rsidP="0080036A">
      <w:r w:rsidRPr="00577500">
        <w:t>H</w:t>
      </w:r>
      <w:r>
        <w:t>andbook of Biopolymers</w:t>
      </w:r>
    </w:p>
    <w:p w14:paraId="6C07D3C1" w14:textId="77777777" w:rsidR="0080036A" w:rsidRPr="00577500" w:rsidRDefault="0080036A" w:rsidP="0080036A">
      <w:r w:rsidRPr="00577500">
        <w:t>Sabu Thomas et al.</w:t>
      </w:r>
    </w:p>
    <w:p w14:paraId="03537F17" w14:textId="77777777" w:rsidR="0080036A" w:rsidRPr="00577500" w:rsidRDefault="0080036A" w:rsidP="0080036A">
      <w:r w:rsidRPr="00577500">
        <w:t>2013, (1</w:t>
      </w:r>
      <w:r w:rsidRPr="00577500">
        <w:rPr>
          <w:vertAlign w:val="superscript"/>
        </w:rPr>
        <w:t>st</w:t>
      </w:r>
      <w:r w:rsidRPr="00577500">
        <w:t xml:space="preserve"> Edition) ISBN: 978-3527328840</w:t>
      </w:r>
    </w:p>
    <w:p w14:paraId="353F3F17" w14:textId="77777777" w:rsidR="0080036A" w:rsidRDefault="0080036A" w:rsidP="0080036A">
      <w:pPr>
        <w:rPr>
          <w:b/>
          <w:bCs/>
        </w:rPr>
      </w:pPr>
    </w:p>
    <w:p w14:paraId="566435DD" w14:textId="77777777" w:rsidR="0080036A" w:rsidRPr="00577500" w:rsidRDefault="0080036A" w:rsidP="0080036A">
      <w:r w:rsidRPr="00577500">
        <w:t>Biopolymers for Biomedical Applications</w:t>
      </w:r>
    </w:p>
    <w:p w14:paraId="5D734E54" w14:textId="77777777" w:rsidR="0080036A" w:rsidRPr="00577500" w:rsidRDefault="0080036A" w:rsidP="0080036A">
      <w:r w:rsidRPr="00577500">
        <w:t>Addu</w:t>
      </w:r>
    </w:p>
    <w:p w14:paraId="2B90CDB3" w14:textId="77777777" w:rsidR="0080036A" w:rsidRPr="00577500" w:rsidRDefault="0080036A" w:rsidP="0080036A">
      <w:r w:rsidRPr="00577500">
        <w:t>2024, (1</w:t>
      </w:r>
      <w:r w:rsidRPr="00577500">
        <w:rPr>
          <w:vertAlign w:val="superscript"/>
        </w:rPr>
        <w:t>st</w:t>
      </w:r>
      <w:r w:rsidRPr="00577500">
        <w:t xml:space="preserve"> Edition) ISBN:</w:t>
      </w:r>
      <w:r w:rsidRPr="00577500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r w:rsidRPr="00577500">
        <w:t>9781119865438</w:t>
      </w:r>
    </w:p>
    <w:p w14:paraId="7068A3C0" w14:textId="77777777" w:rsidR="001C18FE" w:rsidRPr="00615BC7" w:rsidRDefault="001C18FE" w:rsidP="004547C4">
      <w:pPr>
        <w:rPr>
          <w:color w:val="0070C0"/>
        </w:rPr>
      </w:pPr>
    </w:p>
    <w:p w14:paraId="4E1C4D07" w14:textId="77777777" w:rsidR="007B5D97" w:rsidRPr="00170EBA" w:rsidRDefault="007B5D97" w:rsidP="007B5D97">
      <w:pPr>
        <w:rPr>
          <w:b/>
          <w:bCs/>
          <w:i/>
          <w:iCs/>
        </w:rPr>
      </w:pPr>
      <w:r w:rsidRPr="00170EBA">
        <w:rPr>
          <w:b/>
          <w:bCs/>
          <w:i/>
          <w:iCs/>
        </w:rPr>
        <w:t>Required Computer</w:t>
      </w:r>
    </w:p>
    <w:p w14:paraId="2EC3F244" w14:textId="4528B9D2" w:rsidR="007B5D97" w:rsidRDefault="0057723D" w:rsidP="007B5D97">
      <w:pPr>
        <w:rPr>
          <w:i/>
          <w:iCs/>
        </w:rPr>
      </w:pPr>
      <w:r>
        <w:t>Recommended Computer Specifications</w:t>
      </w:r>
      <w:r w:rsidR="007B5D97" w:rsidRPr="00B85521">
        <w:t>:</w:t>
      </w:r>
      <w:r>
        <w:t xml:space="preserve"> </w:t>
      </w:r>
      <w:r w:rsidRPr="0057723D">
        <w:t>https://it.ufl.edu/get-help/student-computer-recommendations/</w:t>
      </w:r>
      <w:r w:rsidR="007B5D97">
        <w:rPr>
          <w:i/>
          <w:iCs/>
        </w:rPr>
        <w:t xml:space="preserve"> </w:t>
      </w:r>
    </w:p>
    <w:p w14:paraId="40076438" w14:textId="7DE2D9D1" w:rsidR="0057723D" w:rsidRPr="00170EBA" w:rsidRDefault="0057723D" w:rsidP="007B5D97">
      <w:pPr>
        <w:rPr>
          <w:i/>
          <w:iCs/>
        </w:rPr>
      </w:pPr>
      <w:r>
        <w:rPr>
          <w:i/>
          <w:iCs/>
        </w:rPr>
        <w:t xml:space="preserve">HWCOE Computer Requirements: </w:t>
      </w:r>
      <w:r w:rsidRPr="0057723D">
        <w:rPr>
          <w:i/>
          <w:iCs/>
        </w:rPr>
        <w:t>https://www.eng.ufl.edu/students/advising/fall-semester-checklist/computer-requirements/</w:t>
      </w:r>
    </w:p>
    <w:p w14:paraId="087DD695" w14:textId="77777777" w:rsidR="00B57A32" w:rsidRPr="00B96512" w:rsidRDefault="00B57A32" w:rsidP="00B57A32">
      <w:pPr>
        <w:rPr>
          <w:color w:val="0070C0"/>
        </w:rPr>
      </w:pPr>
      <w:r w:rsidRPr="00B96512">
        <w:rPr>
          <w:color w:val="0070C0"/>
        </w:rPr>
        <w:lastRenderedPageBreak/>
        <w:t>&lt;Note to instructor: the above requires a student to have a computer but allows for a Windows or a Mac.  Add any particular or additional department or course specific requirements.&gt;</w:t>
      </w:r>
    </w:p>
    <w:p w14:paraId="795EFB60" w14:textId="77777777" w:rsidR="004547C4" w:rsidRPr="00615BC7" w:rsidRDefault="004547C4" w:rsidP="00955689">
      <w:pPr>
        <w:rPr>
          <w:b/>
          <w:i/>
        </w:rPr>
      </w:pPr>
    </w:p>
    <w:p w14:paraId="4BDE912E" w14:textId="77777777" w:rsidR="001C18FE" w:rsidRPr="00615BC7" w:rsidRDefault="001C18FE" w:rsidP="00955689">
      <w:pPr>
        <w:rPr>
          <w:b/>
          <w:i/>
        </w:rPr>
      </w:pPr>
      <w:r w:rsidRPr="00615BC7">
        <w:rPr>
          <w:b/>
          <w:i/>
        </w:rPr>
        <w:t>Course Schedule</w:t>
      </w:r>
    </w:p>
    <w:p w14:paraId="0F3031E2" w14:textId="77777777" w:rsidR="003960C9" w:rsidRDefault="003960C9" w:rsidP="003960C9">
      <w:pPr>
        <w:pStyle w:val="BodyText"/>
        <w:spacing w:before="7" w:after="0"/>
        <w:ind w:right="2767"/>
        <w:contextualSpacing/>
        <w:rPr>
          <w:w w:val="105"/>
        </w:rPr>
      </w:pPr>
      <w:r>
        <w:rPr>
          <w:w w:val="110"/>
        </w:rPr>
        <w:t>Week</w:t>
      </w:r>
      <w:r>
        <w:rPr>
          <w:spacing w:val="-7"/>
          <w:w w:val="110"/>
        </w:rPr>
        <w:t xml:space="preserve"> </w:t>
      </w:r>
      <w:r>
        <w:rPr>
          <w:w w:val="110"/>
        </w:rPr>
        <w:t>1:</w:t>
      </w:r>
      <w:r>
        <w:t xml:space="preserve">          </w:t>
      </w:r>
      <w:r>
        <w:rPr>
          <w:w w:val="105"/>
        </w:rPr>
        <w:t xml:space="preserve">Module I: Welcome, Biomaterials Overview, Project guidance </w:t>
      </w:r>
    </w:p>
    <w:p w14:paraId="46F67462" w14:textId="77777777" w:rsidR="003960C9" w:rsidRDefault="003960C9" w:rsidP="003960C9">
      <w:pPr>
        <w:pStyle w:val="BodyText"/>
        <w:spacing w:before="7" w:after="0"/>
        <w:ind w:right="630"/>
        <w:contextualSpacing/>
        <w:rPr>
          <w:spacing w:val="-2"/>
          <w:w w:val="110"/>
        </w:rPr>
      </w:pPr>
      <w:r>
        <w:rPr>
          <w:w w:val="110"/>
        </w:rPr>
        <w:t>Week</w:t>
      </w:r>
      <w:r>
        <w:rPr>
          <w:spacing w:val="-7"/>
          <w:w w:val="110"/>
        </w:rPr>
        <w:t xml:space="preserve"> </w:t>
      </w:r>
      <w:r>
        <w:rPr>
          <w:w w:val="110"/>
        </w:rPr>
        <w:t>1-4:</w:t>
      </w:r>
      <w:r>
        <w:t xml:space="preserve">      </w:t>
      </w:r>
      <w:r>
        <w:rPr>
          <w:spacing w:val="-2"/>
          <w:w w:val="110"/>
        </w:rPr>
        <w:t>Module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II:</w:t>
      </w:r>
      <w:r>
        <w:rPr>
          <w:spacing w:val="-6"/>
          <w:w w:val="110"/>
        </w:rPr>
        <w:t xml:space="preserve"> </w:t>
      </w:r>
      <w:r>
        <w:rPr>
          <w:spacing w:val="-2"/>
          <w:w w:val="110"/>
        </w:rPr>
        <w:t>Polymeric</w:t>
      </w:r>
      <w:r>
        <w:rPr>
          <w:spacing w:val="-6"/>
          <w:w w:val="110"/>
        </w:rPr>
        <w:t xml:space="preserve"> </w:t>
      </w:r>
      <w:r>
        <w:rPr>
          <w:spacing w:val="-2"/>
          <w:w w:val="110"/>
        </w:rPr>
        <w:t>biomaterials</w:t>
      </w:r>
      <w:r>
        <w:rPr>
          <w:spacing w:val="-3"/>
          <w:w w:val="110"/>
        </w:rPr>
        <w:t xml:space="preserve"> </w:t>
      </w:r>
      <w:r>
        <w:rPr>
          <w:spacing w:val="-2"/>
          <w:w w:val="110"/>
        </w:rPr>
        <w:t>for</w:t>
      </w:r>
      <w:r>
        <w:rPr>
          <w:spacing w:val="-6"/>
          <w:w w:val="110"/>
        </w:rPr>
        <w:t xml:space="preserve"> </w:t>
      </w:r>
      <w:r>
        <w:rPr>
          <w:spacing w:val="-2"/>
          <w:w w:val="110"/>
        </w:rPr>
        <w:t>soft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tissue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 xml:space="preserve">applications </w:t>
      </w:r>
    </w:p>
    <w:p w14:paraId="77DB9FCD" w14:textId="77777777" w:rsidR="003960C9" w:rsidRDefault="003960C9" w:rsidP="003960C9">
      <w:pPr>
        <w:pStyle w:val="BodyText"/>
        <w:spacing w:before="7" w:after="0"/>
        <w:ind w:right="630"/>
        <w:contextualSpacing/>
        <w:rPr>
          <w:w w:val="110"/>
        </w:rPr>
      </w:pPr>
      <w:r>
        <w:rPr>
          <w:w w:val="110"/>
        </w:rPr>
        <w:t>Week</w:t>
      </w:r>
      <w:r>
        <w:rPr>
          <w:spacing w:val="-7"/>
          <w:w w:val="110"/>
        </w:rPr>
        <w:t xml:space="preserve"> </w:t>
      </w:r>
      <w:r>
        <w:rPr>
          <w:w w:val="110"/>
        </w:rPr>
        <w:t>4-7:</w:t>
      </w:r>
      <w:r>
        <w:t xml:space="preserve">      </w:t>
      </w:r>
      <w:r>
        <w:rPr>
          <w:w w:val="110"/>
        </w:rPr>
        <w:t>Module</w:t>
      </w:r>
      <w:r>
        <w:rPr>
          <w:spacing w:val="-16"/>
          <w:w w:val="110"/>
        </w:rPr>
        <w:t xml:space="preserve"> </w:t>
      </w:r>
      <w:r>
        <w:rPr>
          <w:w w:val="110"/>
        </w:rPr>
        <w:t>III:</w:t>
      </w:r>
      <w:r>
        <w:rPr>
          <w:spacing w:val="-15"/>
          <w:w w:val="110"/>
        </w:rPr>
        <w:t xml:space="preserve"> </w:t>
      </w:r>
      <w:r>
        <w:rPr>
          <w:w w:val="110"/>
        </w:rPr>
        <w:t>Polymeric</w:t>
      </w:r>
      <w:r>
        <w:rPr>
          <w:spacing w:val="-15"/>
          <w:w w:val="110"/>
        </w:rPr>
        <w:t xml:space="preserve"> </w:t>
      </w:r>
      <w:r>
        <w:rPr>
          <w:w w:val="110"/>
        </w:rPr>
        <w:t>biomaterials</w:t>
      </w:r>
      <w:r>
        <w:rPr>
          <w:spacing w:val="-15"/>
          <w:w w:val="110"/>
        </w:rPr>
        <w:t xml:space="preserve"> </w:t>
      </w:r>
      <w:r>
        <w:rPr>
          <w:w w:val="110"/>
        </w:rPr>
        <w:t>for</w:t>
      </w:r>
      <w:r>
        <w:rPr>
          <w:spacing w:val="-15"/>
          <w:w w:val="110"/>
        </w:rPr>
        <w:t xml:space="preserve"> </w:t>
      </w:r>
      <w:r>
        <w:rPr>
          <w:w w:val="110"/>
        </w:rPr>
        <w:t>hard</w:t>
      </w:r>
      <w:r>
        <w:rPr>
          <w:spacing w:val="-15"/>
          <w:w w:val="110"/>
        </w:rPr>
        <w:t xml:space="preserve"> </w:t>
      </w:r>
      <w:r>
        <w:rPr>
          <w:w w:val="110"/>
        </w:rPr>
        <w:t>tissue</w:t>
      </w:r>
      <w:r>
        <w:rPr>
          <w:spacing w:val="-15"/>
          <w:w w:val="110"/>
        </w:rPr>
        <w:t xml:space="preserve"> </w:t>
      </w:r>
      <w:r>
        <w:rPr>
          <w:w w:val="110"/>
        </w:rPr>
        <w:t xml:space="preserve">applications </w:t>
      </w:r>
    </w:p>
    <w:p w14:paraId="3F8E7143" w14:textId="77777777" w:rsidR="003960C9" w:rsidRDefault="003960C9" w:rsidP="003960C9">
      <w:pPr>
        <w:pStyle w:val="BodyText"/>
        <w:spacing w:before="7" w:after="0"/>
        <w:ind w:right="630"/>
        <w:contextualSpacing/>
      </w:pPr>
      <w:r>
        <w:rPr>
          <w:w w:val="110"/>
        </w:rPr>
        <w:t>Week</w:t>
      </w:r>
      <w:r>
        <w:rPr>
          <w:spacing w:val="-7"/>
          <w:w w:val="110"/>
        </w:rPr>
        <w:t xml:space="preserve"> </w:t>
      </w:r>
      <w:r>
        <w:rPr>
          <w:w w:val="110"/>
        </w:rPr>
        <w:t>7-9:</w:t>
      </w:r>
      <w:r>
        <w:t xml:space="preserve"> </w:t>
      </w:r>
      <w:r>
        <w:rPr>
          <w:w w:val="105"/>
        </w:rPr>
        <w:t>Module</w:t>
      </w:r>
      <w:r>
        <w:rPr>
          <w:spacing w:val="-11"/>
          <w:w w:val="105"/>
        </w:rPr>
        <w:t xml:space="preserve"> </w:t>
      </w:r>
      <w:r>
        <w:rPr>
          <w:w w:val="105"/>
        </w:rPr>
        <w:t>IV:</w:t>
      </w:r>
      <w:r>
        <w:rPr>
          <w:spacing w:val="-10"/>
          <w:w w:val="105"/>
        </w:rPr>
        <w:t xml:space="preserve"> </w:t>
      </w:r>
      <w:r>
        <w:rPr>
          <w:w w:val="105"/>
        </w:rPr>
        <w:t>Polymeric</w:t>
      </w:r>
      <w:r>
        <w:rPr>
          <w:spacing w:val="-10"/>
          <w:w w:val="105"/>
        </w:rPr>
        <w:t xml:space="preserve"> </w:t>
      </w:r>
      <w:r>
        <w:rPr>
          <w:w w:val="105"/>
        </w:rPr>
        <w:t>biomaterials</w:t>
      </w:r>
      <w:r>
        <w:rPr>
          <w:spacing w:val="-8"/>
          <w:w w:val="105"/>
        </w:rPr>
        <w:t xml:space="preserve"> </w:t>
      </w:r>
      <w:r>
        <w:rPr>
          <w:w w:val="105"/>
        </w:rPr>
        <w:t>for</w:t>
      </w:r>
      <w:r>
        <w:rPr>
          <w:spacing w:val="-10"/>
          <w:w w:val="105"/>
        </w:rPr>
        <w:t xml:space="preserve"> </w:t>
      </w:r>
      <w:r>
        <w:rPr>
          <w:w w:val="105"/>
        </w:rPr>
        <w:t>drug</w:t>
      </w:r>
      <w:r>
        <w:rPr>
          <w:spacing w:val="-13"/>
          <w:w w:val="105"/>
        </w:rPr>
        <w:t xml:space="preserve"> </w:t>
      </w:r>
      <w:r>
        <w:rPr>
          <w:w w:val="105"/>
        </w:rPr>
        <w:t>delivery</w:t>
      </w:r>
      <w:r>
        <w:rPr>
          <w:spacing w:val="-15"/>
          <w:w w:val="105"/>
        </w:rPr>
        <w:t xml:space="preserve"> </w:t>
      </w:r>
      <w:r>
        <w:rPr>
          <w:w w:val="105"/>
        </w:rPr>
        <w:t>applications</w:t>
      </w:r>
    </w:p>
    <w:p w14:paraId="569BDF7F" w14:textId="77777777" w:rsidR="003960C9" w:rsidRDefault="003960C9" w:rsidP="003960C9">
      <w:pPr>
        <w:pStyle w:val="BodyText"/>
        <w:tabs>
          <w:tab w:val="left" w:pos="2680"/>
        </w:tabs>
        <w:spacing w:after="0"/>
        <w:contextualSpacing/>
      </w:pPr>
      <w:r>
        <w:t>Week</w:t>
      </w:r>
      <w:r>
        <w:rPr>
          <w:spacing w:val="28"/>
        </w:rPr>
        <w:t xml:space="preserve"> </w:t>
      </w:r>
      <w:r>
        <w:t>11-15</w:t>
      </w:r>
      <w:r>
        <w:rPr>
          <w:spacing w:val="-5"/>
        </w:rPr>
        <w:t>:</w:t>
      </w:r>
      <w:r>
        <w:t xml:space="preserve">   Module</w:t>
      </w:r>
      <w:r>
        <w:rPr>
          <w:spacing w:val="17"/>
        </w:rPr>
        <w:t xml:space="preserve"> </w:t>
      </w:r>
      <w:r>
        <w:t>VI:</w:t>
      </w:r>
      <w:r>
        <w:rPr>
          <w:spacing w:val="20"/>
        </w:rPr>
        <w:t xml:space="preserve"> </w:t>
      </w:r>
      <w:r>
        <w:t>Clinical</w:t>
      </w:r>
      <w:r>
        <w:rPr>
          <w:spacing w:val="24"/>
        </w:rPr>
        <w:t xml:space="preserve"> </w:t>
      </w:r>
      <w:r>
        <w:t>Translation</w:t>
      </w:r>
      <w:r>
        <w:rPr>
          <w:spacing w:val="22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Biomaterials:</w:t>
      </w:r>
      <w:r>
        <w:rPr>
          <w:spacing w:val="20"/>
        </w:rPr>
        <w:t xml:space="preserve"> </w:t>
      </w:r>
      <w:r>
        <w:t>Sterilization,</w:t>
      </w:r>
      <w:r>
        <w:rPr>
          <w:spacing w:val="17"/>
        </w:rPr>
        <w:t xml:space="preserve"> </w:t>
      </w:r>
      <w:r>
        <w:t>Commercialization,</w:t>
      </w:r>
      <w:r>
        <w:rPr>
          <w:spacing w:val="18"/>
        </w:rPr>
        <w:t xml:space="preserve"> </w:t>
      </w:r>
      <w:r>
        <w:rPr>
          <w:spacing w:val="-2"/>
        </w:rPr>
        <w:t>Regulation</w:t>
      </w:r>
    </w:p>
    <w:p w14:paraId="31573725" w14:textId="77777777" w:rsidR="00820834" w:rsidRPr="00615BC7" w:rsidRDefault="00820834"/>
    <w:p w14:paraId="33700E96" w14:textId="77777777" w:rsidR="002D76AA" w:rsidRDefault="002D76AA" w:rsidP="002D76AA">
      <w:pPr>
        <w:rPr>
          <w:b/>
          <w:i/>
        </w:rPr>
      </w:pPr>
      <w:r>
        <w:rPr>
          <w:b/>
          <w:i/>
        </w:rPr>
        <w:t>Important Dates</w:t>
      </w:r>
    </w:p>
    <w:p w14:paraId="209E155D" w14:textId="77777777" w:rsidR="003960C9" w:rsidRPr="00E01716" w:rsidRDefault="003960C9" w:rsidP="003960C9">
      <w:pPr>
        <w:rPr>
          <w:bCs/>
          <w:iCs/>
        </w:rPr>
      </w:pPr>
      <w:r w:rsidRPr="00E01716">
        <w:rPr>
          <w:bCs/>
          <w:iCs/>
        </w:rPr>
        <w:t>February 3</w:t>
      </w:r>
      <w:r w:rsidRPr="00E01716">
        <w:rPr>
          <w:bCs/>
          <w:iCs/>
          <w:vertAlign w:val="superscript"/>
        </w:rPr>
        <w:t>rd</w:t>
      </w:r>
      <w:r w:rsidRPr="00E01716">
        <w:rPr>
          <w:bCs/>
          <w:iCs/>
        </w:rPr>
        <w:t xml:space="preserve">, </w:t>
      </w:r>
      <w:proofErr w:type="gramStart"/>
      <w:r w:rsidRPr="00E01716">
        <w:rPr>
          <w:bCs/>
          <w:iCs/>
        </w:rPr>
        <w:t>2026</w:t>
      </w:r>
      <w:proofErr w:type="gramEnd"/>
      <w:r w:rsidRPr="00E01716">
        <w:rPr>
          <w:bCs/>
          <w:iCs/>
        </w:rPr>
        <w:tab/>
        <w:t xml:space="preserve">Exam 1 </w:t>
      </w:r>
    </w:p>
    <w:p w14:paraId="6BA64AA1" w14:textId="77777777" w:rsidR="003960C9" w:rsidRPr="00E01716" w:rsidRDefault="003960C9" w:rsidP="003960C9">
      <w:pPr>
        <w:rPr>
          <w:bCs/>
          <w:iCs/>
        </w:rPr>
      </w:pPr>
      <w:r w:rsidRPr="00E01716">
        <w:rPr>
          <w:bCs/>
          <w:iCs/>
        </w:rPr>
        <w:t>February 24</w:t>
      </w:r>
      <w:r w:rsidRPr="00E01716">
        <w:rPr>
          <w:bCs/>
          <w:iCs/>
          <w:vertAlign w:val="superscript"/>
        </w:rPr>
        <w:t>th</w:t>
      </w:r>
      <w:r w:rsidRPr="00E01716">
        <w:rPr>
          <w:bCs/>
          <w:iCs/>
        </w:rPr>
        <w:t xml:space="preserve">, </w:t>
      </w:r>
      <w:proofErr w:type="gramStart"/>
      <w:r w:rsidRPr="00E01716">
        <w:rPr>
          <w:bCs/>
          <w:iCs/>
        </w:rPr>
        <w:t>2026</w:t>
      </w:r>
      <w:proofErr w:type="gramEnd"/>
      <w:r w:rsidRPr="00E01716">
        <w:rPr>
          <w:bCs/>
          <w:iCs/>
        </w:rPr>
        <w:tab/>
        <w:t xml:space="preserve">Exam 2 </w:t>
      </w:r>
    </w:p>
    <w:p w14:paraId="6589E504" w14:textId="77777777" w:rsidR="003960C9" w:rsidRPr="00E01716" w:rsidRDefault="003960C9" w:rsidP="003960C9">
      <w:pPr>
        <w:rPr>
          <w:bCs/>
          <w:iCs/>
        </w:rPr>
      </w:pPr>
      <w:r>
        <w:rPr>
          <w:bCs/>
          <w:iCs/>
        </w:rPr>
        <w:t>March</w:t>
      </w:r>
      <w:r w:rsidRPr="00E01716">
        <w:rPr>
          <w:bCs/>
          <w:iCs/>
        </w:rPr>
        <w:t xml:space="preserve"> </w:t>
      </w:r>
      <w:r>
        <w:rPr>
          <w:bCs/>
          <w:iCs/>
        </w:rPr>
        <w:t>12</w:t>
      </w:r>
      <w:r w:rsidRPr="00E01716">
        <w:rPr>
          <w:bCs/>
          <w:iCs/>
          <w:vertAlign w:val="superscript"/>
        </w:rPr>
        <w:t>th</w:t>
      </w:r>
      <w:r w:rsidRPr="00E01716">
        <w:rPr>
          <w:bCs/>
          <w:iCs/>
        </w:rPr>
        <w:t xml:space="preserve">, </w:t>
      </w:r>
      <w:proofErr w:type="gramStart"/>
      <w:r w:rsidRPr="00E01716">
        <w:rPr>
          <w:bCs/>
          <w:iCs/>
        </w:rPr>
        <w:t>2026</w:t>
      </w:r>
      <w:proofErr w:type="gramEnd"/>
      <w:r w:rsidRPr="00E01716">
        <w:rPr>
          <w:bCs/>
          <w:iCs/>
        </w:rPr>
        <w:tab/>
        <w:t xml:space="preserve">Exam 3 </w:t>
      </w:r>
    </w:p>
    <w:p w14:paraId="7623C542" w14:textId="77777777" w:rsidR="003960C9" w:rsidRPr="00E01716" w:rsidRDefault="003960C9" w:rsidP="003960C9">
      <w:pPr>
        <w:rPr>
          <w:bCs/>
          <w:iCs/>
        </w:rPr>
      </w:pPr>
      <w:r>
        <w:rPr>
          <w:bCs/>
          <w:iCs/>
        </w:rPr>
        <w:t>April</w:t>
      </w:r>
      <w:r w:rsidRPr="00E01716">
        <w:rPr>
          <w:bCs/>
          <w:iCs/>
        </w:rPr>
        <w:t xml:space="preserve"> </w:t>
      </w:r>
      <w:r>
        <w:rPr>
          <w:bCs/>
          <w:iCs/>
        </w:rPr>
        <w:t>21</w:t>
      </w:r>
      <w:r w:rsidRPr="00E01716">
        <w:rPr>
          <w:bCs/>
          <w:iCs/>
          <w:vertAlign w:val="superscript"/>
        </w:rPr>
        <w:t>st</w:t>
      </w:r>
      <w:r w:rsidRPr="00E01716">
        <w:rPr>
          <w:bCs/>
          <w:iCs/>
        </w:rPr>
        <w:t xml:space="preserve">, </w:t>
      </w:r>
      <w:proofErr w:type="gramStart"/>
      <w:r w:rsidRPr="00E01716">
        <w:rPr>
          <w:bCs/>
          <w:iCs/>
        </w:rPr>
        <w:t>2026</w:t>
      </w:r>
      <w:proofErr w:type="gramEnd"/>
      <w:r w:rsidRPr="00E01716">
        <w:rPr>
          <w:bCs/>
          <w:iCs/>
        </w:rPr>
        <w:tab/>
        <w:t xml:space="preserve">Exam 4 </w:t>
      </w:r>
    </w:p>
    <w:p w14:paraId="21B1CE14" w14:textId="77777777" w:rsidR="0030474C" w:rsidRDefault="0030474C" w:rsidP="00820834">
      <w:pPr>
        <w:rPr>
          <w:b/>
          <w:i/>
        </w:rPr>
      </w:pPr>
    </w:p>
    <w:p w14:paraId="10017178" w14:textId="77777777" w:rsidR="006E7FC7" w:rsidRDefault="006E7FC7" w:rsidP="00820834">
      <w:pPr>
        <w:rPr>
          <w:b/>
          <w:i/>
        </w:rPr>
      </w:pPr>
      <w:r w:rsidRPr="00615BC7">
        <w:rPr>
          <w:b/>
          <w:i/>
        </w:rPr>
        <w:t>Evaluation of Grades</w:t>
      </w:r>
    </w:p>
    <w:p w14:paraId="74C2D47D" w14:textId="77777777" w:rsidR="005B64E5" w:rsidRDefault="005B64E5" w:rsidP="00820834">
      <w:pPr>
        <w:rPr>
          <w:b/>
          <w:i/>
        </w:rPr>
      </w:pPr>
    </w:p>
    <w:p w14:paraId="71B08559" w14:textId="77777777" w:rsidR="005B64E5" w:rsidRPr="005B64E5" w:rsidRDefault="005B64E5" w:rsidP="005B64E5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Cambria" w:eastAsia="Garamond" w:hAnsi="Cambria" w:cs="Garamond"/>
          <w:b/>
          <w:iCs/>
          <w:sz w:val="22"/>
          <w:szCs w:val="22"/>
        </w:rPr>
      </w:pPr>
      <w:r w:rsidRPr="005B64E5">
        <w:rPr>
          <w:rFonts w:ascii="Cambria" w:eastAsia="Garamond" w:hAnsi="Cambria" w:cs="Garamond"/>
          <w:b/>
          <w:iCs/>
          <w:sz w:val="22"/>
          <w:szCs w:val="22"/>
        </w:rPr>
        <w:t>Statement Related to Policy for Co-Listed Graduate/Undergraduate Courses</w:t>
      </w:r>
    </w:p>
    <w:p w14:paraId="1BF8AE0E" w14:textId="3FE506DE" w:rsidR="005B64E5" w:rsidRPr="00A8201F" w:rsidRDefault="005B64E5" w:rsidP="005B64E5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Cambria" w:eastAsia="Garamond" w:hAnsi="Cambria" w:cs="Garamond"/>
          <w:bCs/>
          <w:iCs/>
          <w:sz w:val="22"/>
          <w:szCs w:val="22"/>
        </w:rPr>
      </w:pPr>
      <w:r w:rsidRPr="00A8201F">
        <w:rPr>
          <w:rFonts w:ascii="Cambria" w:eastAsia="Garamond" w:hAnsi="Cambria" w:cs="Garamond"/>
          <w:bCs/>
          <w:iCs/>
          <w:sz w:val="22"/>
          <w:szCs w:val="22"/>
        </w:rPr>
        <w:t>To uphold the integrity of the graduate program by ensuring that students who receive graduate credit are completing graduate-level work and to guarantee that students receiving undergraduate credit are not held to graduate level standards, separate requirements exist for the co-listed graduate and undergraduate courses.</w:t>
      </w:r>
    </w:p>
    <w:p w14:paraId="2E3A1931" w14:textId="77777777" w:rsidR="005B64E5" w:rsidRPr="00A8201F" w:rsidRDefault="005B64E5" w:rsidP="005B64E5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Cambria" w:eastAsia="Garamond" w:hAnsi="Cambria" w:cs="Garamond"/>
          <w:bCs/>
          <w:iCs/>
          <w:sz w:val="22"/>
          <w:szCs w:val="22"/>
        </w:rPr>
      </w:pPr>
    </w:p>
    <w:p w14:paraId="05E538EF" w14:textId="77777777" w:rsidR="005B64E5" w:rsidRPr="00A8201F" w:rsidRDefault="005B64E5" w:rsidP="005B64E5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Cambria" w:eastAsia="Garamond" w:hAnsi="Cambria" w:cs="Garamond"/>
          <w:bCs/>
          <w:iCs/>
          <w:sz w:val="22"/>
          <w:szCs w:val="22"/>
        </w:rPr>
      </w:pPr>
      <w:r w:rsidRPr="00A8201F">
        <w:rPr>
          <w:rFonts w:ascii="Cambria" w:eastAsia="Garamond" w:hAnsi="Cambria" w:cs="Garamond"/>
          <w:bCs/>
          <w:iCs/>
          <w:sz w:val="22"/>
          <w:szCs w:val="22"/>
        </w:rPr>
        <w:t>Students enrolled in the graduate course will have the following requirements imposed on them in addition to those present for the undergraduate course:</w:t>
      </w:r>
    </w:p>
    <w:p w14:paraId="45C5CAEB" w14:textId="492F8A9A" w:rsidR="005B64E5" w:rsidRPr="00A8201F" w:rsidRDefault="005B64E5" w:rsidP="005B64E5">
      <w:pPr>
        <w:pStyle w:val="FreeForm"/>
        <w:numPr>
          <w:ilvl w:val="0"/>
          <w:numId w:val="2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Cambria" w:eastAsia="Garamond" w:hAnsi="Cambria" w:cs="Garamond"/>
          <w:bCs/>
          <w:iCs/>
          <w:sz w:val="22"/>
          <w:szCs w:val="22"/>
        </w:rPr>
      </w:pPr>
      <w:r w:rsidRPr="00A8201F">
        <w:rPr>
          <w:rFonts w:ascii="Cambria" w:eastAsia="Garamond" w:hAnsi="Cambria" w:cs="Garamond"/>
          <w:bCs/>
          <w:iCs/>
          <w:sz w:val="22"/>
          <w:szCs w:val="22"/>
        </w:rPr>
        <w:t xml:space="preserve">Additional assignments such as 3 white pages/letter of intents and a grant writing exercise </w:t>
      </w:r>
    </w:p>
    <w:p w14:paraId="18DCF6F5" w14:textId="73F22B78" w:rsidR="005B64E5" w:rsidRPr="00A8201F" w:rsidRDefault="005B64E5" w:rsidP="005B64E5">
      <w:pPr>
        <w:pStyle w:val="FreeForm"/>
        <w:numPr>
          <w:ilvl w:val="0"/>
          <w:numId w:val="2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Cambria" w:eastAsia="Garamond" w:hAnsi="Cambria" w:cs="Garamond"/>
          <w:bCs/>
          <w:iCs/>
          <w:sz w:val="22"/>
          <w:szCs w:val="22"/>
        </w:rPr>
      </w:pPr>
      <w:r w:rsidRPr="00A8201F">
        <w:rPr>
          <w:rFonts w:ascii="Cambria" w:eastAsia="Garamond" w:hAnsi="Cambria" w:cs="Garamond"/>
          <w:bCs/>
          <w:iCs/>
          <w:sz w:val="22"/>
          <w:szCs w:val="22"/>
        </w:rPr>
        <w:t xml:space="preserve">Students enrolled in the graduate course will be assessed on more demanding performance and participation criteria </w:t>
      </w:r>
    </w:p>
    <w:p w14:paraId="6FFAD211" w14:textId="77777777" w:rsidR="005B64E5" w:rsidRPr="00A8201F" w:rsidRDefault="005B64E5" w:rsidP="005B64E5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Cambria" w:eastAsia="Garamond" w:hAnsi="Cambria" w:cs="Garamond"/>
          <w:bCs/>
          <w:iCs/>
          <w:sz w:val="22"/>
          <w:szCs w:val="22"/>
        </w:rPr>
      </w:pPr>
    </w:p>
    <w:p w14:paraId="0459D7CE" w14:textId="77777777" w:rsidR="005B64E5" w:rsidRPr="00A8201F" w:rsidRDefault="005B64E5" w:rsidP="005B64E5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Cambria" w:eastAsia="Garamond" w:hAnsi="Cambria" w:cs="Garamond"/>
          <w:bCs/>
          <w:iCs/>
          <w:sz w:val="22"/>
          <w:szCs w:val="22"/>
        </w:rPr>
      </w:pPr>
      <w:r w:rsidRPr="00A8201F">
        <w:rPr>
          <w:rFonts w:ascii="Cambria" w:eastAsia="Garamond" w:hAnsi="Cambria" w:cs="Garamond"/>
          <w:sz w:val="22"/>
          <w:szCs w:val="22"/>
        </w:rPr>
        <w:t>All students in the co-listed courses will be held to the same standards regarding attendance, academic honesty, and general class expectations.</w:t>
      </w:r>
    </w:p>
    <w:p w14:paraId="58F2B256" w14:textId="77777777" w:rsidR="005B64E5" w:rsidRPr="00615BC7" w:rsidRDefault="005B64E5" w:rsidP="00820834">
      <w:pPr>
        <w:rPr>
          <w:b/>
          <w:i/>
        </w:rPr>
      </w:pPr>
    </w:p>
    <w:tbl>
      <w:tblPr>
        <w:tblW w:w="999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64"/>
        <w:gridCol w:w="2161"/>
        <w:gridCol w:w="2967"/>
      </w:tblGrid>
      <w:tr w:rsidR="003960C9" w:rsidRPr="002D7E0E" w14:paraId="538CBE42" w14:textId="77777777" w:rsidTr="003960C9">
        <w:trPr>
          <w:trHeight w:val="258"/>
        </w:trPr>
        <w:tc>
          <w:tcPr>
            <w:tcW w:w="4864" w:type="dxa"/>
          </w:tcPr>
          <w:p w14:paraId="6FE2E8CB" w14:textId="77777777" w:rsidR="003960C9" w:rsidRPr="002D7E0E" w:rsidRDefault="003960C9" w:rsidP="004A40CC">
            <w:pPr>
              <w:pStyle w:val="TableParagraph"/>
              <w:rPr>
                <w:rFonts w:ascii="Cambria" w:hAnsi="Cambria"/>
                <w:b/>
              </w:rPr>
            </w:pPr>
            <w:r w:rsidRPr="002D7E0E">
              <w:rPr>
                <w:rFonts w:ascii="Cambria" w:hAnsi="Cambria"/>
                <w:b/>
                <w:spacing w:val="-2"/>
                <w:w w:val="110"/>
              </w:rPr>
              <w:t>Assignment</w:t>
            </w:r>
          </w:p>
        </w:tc>
        <w:tc>
          <w:tcPr>
            <w:tcW w:w="2161" w:type="dxa"/>
          </w:tcPr>
          <w:p w14:paraId="6F09A051" w14:textId="77777777" w:rsidR="003960C9" w:rsidRPr="002D7E0E" w:rsidRDefault="003960C9" w:rsidP="004A40CC">
            <w:pPr>
              <w:pStyle w:val="TableParagraph"/>
              <w:ind w:left="9"/>
              <w:jc w:val="center"/>
              <w:rPr>
                <w:rFonts w:ascii="Cambria" w:hAnsi="Cambria"/>
                <w:b/>
              </w:rPr>
            </w:pPr>
            <w:r w:rsidRPr="002D7E0E">
              <w:rPr>
                <w:rFonts w:ascii="Cambria" w:hAnsi="Cambria"/>
                <w:b/>
                <w:w w:val="105"/>
              </w:rPr>
              <w:t>Total</w:t>
            </w:r>
            <w:r w:rsidRPr="002D7E0E">
              <w:rPr>
                <w:rFonts w:ascii="Cambria" w:hAnsi="Cambria"/>
                <w:b/>
                <w:spacing w:val="-8"/>
                <w:w w:val="105"/>
              </w:rPr>
              <w:t xml:space="preserve"> </w:t>
            </w:r>
            <w:r w:rsidRPr="002D7E0E">
              <w:rPr>
                <w:rFonts w:ascii="Cambria" w:hAnsi="Cambria"/>
                <w:b/>
                <w:spacing w:val="-2"/>
                <w:w w:val="110"/>
              </w:rPr>
              <w:t>Points</w:t>
            </w:r>
          </w:p>
        </w:tc>
        <w:tc>
          <w:tcPr>
            <w:tcW w:w="2967" w:type="dxa"/>
          </w:tcPr>
          <w:p w14:paraId="5F5824E8" w14:textId="77777777" w:rsidR="003960C9" w:rsidRPr="002D7E0E" w:rsidRDefault="003960C9" w:rsidP="004A40CC">
            <w:pPr>
              <w:pStyle w:val="TableParagraph"/>
              <w:ind w:left="14" w:right="9"/>
              <w:jc w:val="center"/>
              <w:rPr>
                <w:rFonts w:ascii="Cambria" w:hAnsi="Cambria"/>
                <w:b/>
              </w:rPr>
            </w:pPr>
            <w:r w:rsidRPr="002D7E0E">
              <w:rPr>
                <w:rFonts w:ascii="Cambria" w:hAnsi="Cambria"/>
                <w:b/>
                <w:w w:val="105"/>
              </w:rPr>
              <w:t>Percentage of</w:t>
            </w:r>
            <w:r w:rsidRPr="002D7E0E">
              <w:rPr>
                <w:rFonts w:ascii="Cambria" w:hAnsi="Cambria"/>
                <w:b/>
                <w:spacing w:val="4"/>
                <w:w w:val="105"/>
              </w:rPr>
              <w:t xml:space="preserve"> </w:t>
            </w:r>
            <w:r w:rsidRPr="002D7E0E">
              <w:rPr>
                <w:rFonts w:ascii="Cambria" w:hAnsi="Cambria"/>
                <w:b/>
                <w:w w:val="105"/>
              </w:rPr>
              <w:t>Final</w:t>
            </w:r>
            <w:r w:rsidRPr="002D7E0E">
              <w:rPr>
                <w:rFonts w:ascii="Cambria" w:hAnsi="Cambria"/>
                <w:b/>
                <w:spacing w:val="-4"/>
                <w:w w:val="105"/>
              </w:rPr>
              <w:t xml:space="preserve"> </w:t>
            </w:r>
            <w:r w:rsidRPr="002D7E0E">
              <w:rPr>
                <w:rFonts w:ascii="Cambria" w:hAnsi="Cambria"/>
                <w:b/>
                <w:spacing w:val="-2"/>
                <w:w w:val="105"/>
              </w:rPr>
              <w:t>Grade</w:t>
            </w:r>
          </w:p>
        </w:tc>
      </w:tr>
      <w:tr w:rsidR="003960C9" w:rsidRPr="002D7E0E" w14:paraId="5F047CC8" w14:textId="77777777" w:rsidTr="003960C9">
        <w:trPr>
          <w:trHeight w:val="258"/>
        </w:trPr>
        <w:tc>
          <w:tcPr>
            <w:tcW w:w="4864" w:type="dxa"/>
          </w:tcPr>
          <w:p w14:paraId="596BCBFB" w14:textId="77777777" w:rsidR="003960C9" w:rsidRPr="002D7E0E" w:rsidRDefault="003960C9" w:rsidP="004A40CC">
            <w:pPr>
              <w:pStyle w:val="TableParagraph"/>
              <w:rPr>
                <w:rFonts w:ascii="Cambria" w:hAnsi="Cambria"/>
              </w:rPr>
            </w:pPr>
            <w:r w:rsidRPr="002D7E0E">
              <w:rPr>
                <w:rFonts w:ascii="Cambria" w:hAnsi="Cambria"/>
              </w:rPr>
              <w:t>Exams</w:t>
            </w:r>
            <w:r w:rsidRPr="002D7E0E">
              <w:rPr>
                <w:rFonts w:ascii="Cambria" w:hAnsi="Cambria"/>
                <w:spacing w:val="7"/>
              </w:rPr>
              <w:t xml:space="preserve"> </w:t>
            </w:r>
            <w:r w:rsidRPr="002D7E0E">
              <w:rPr>
                <w:rFonts w:ascii="Cambria" w:hAnsi="Cambria"/>
                <w:spacing w:val="-4"/>
              </w:rPr>
              <w:t>(x4)</w:t>
            </w:r>
          </w:p>
        </w:tc>
        <w:tc>
          <w:tcPr>
            <w:tcW w:w="2161" w:type="dxa"/>
          </w:tcPr>
          <w:p w14:paraId="177D4C81" w14:textId="77777777" w:rsidR="003960C9" w:rsidRPr="002D7E0E" w:rsidRDefault="003960C9" w:rsidP="004A40CC">
            <w:pPr>
              <w:pStyle w:val="TableParagraph"/>
              <w:ind w:left="9" w:right="3"/>
              <w:jc w:val="center"/>
              <w:rPr>
                <w:rFonts w:ascii="Cambria" w:hAnsi="Cambria"/>
              </w:rPr>
            </w:pPr>
            <w:r w:rsidRPr="002D7E0E">
              <w:rPr>
                <w:rFonts w:ascii="Cambria" w:hAnsi="Cambria"/>
                <w:w w:val="110"/>
              </w:rPr>
              <w:t>100</w:t>
            </w:r>
            <w:r w:rsidRPr="002D7E0E">
              <w:rPr>
                <w:rFonts w:ascii="Cambria" w:hAnsi="Cambria"/>
                <w:spacing w:val="-9"/>
                <w:w w:val="110"/>
              </w:rPr>
              <w:t xml:space="preserve"> </w:t>
            </w:r>
            <w:r w:rsidRPr="002D7E0E">
              <w:rPr>
                <w:rFonts w:ascii="Cambria" w:hAnsi="Cambria"/>
                <w:spacing w:val="-4"/>
                <w:w w:val="110"/>
              </w:rPr>
              <w:t>each</w:t>
            </w:r>
          </w:p>
        </w:tc>
        <w:tc>
          <w:tcPr>
            <w:tcW w:w="2967" w:type="dxa"/>
          </w:tcPr>
          <w:p w14:paraId="3CECAF0E" w14:textId="77777777" w:rsidR="003960C9" w:rsidRPr="002D7E0E" w:rsidRDefault="003960C9" w:rsidP="004A40CC">
            <w:pPr>
              <w:pStyle w:val="TableParagraph"/>
              <w:ind w:left="14"/>
              <w:jc w:val="center"/>
              <w:rPr>
                <w:rFonts w:ascii="Cambria" w:hAnsi="Cambria"/>
              </w:rPr>
            </w:pPr>
            <w:r w:rsidRPr="002D7E0E">
              <w:rPr>
                <w:rFonts w:ascii="Cambria" w:hAnsi="Cambria"/>
                <w:spacing w:val="-5"/>
                <w:w w:val="110"/>
              </w:rPr>
              <w:t>55%</w:t>
            </w:r>
          </w:p>
        </w:tc>
      </w:tr>
      <w:tr w:rsidR="003960C9" w:rsidRPr="002D7E0E" w14:paraId="48615D2B" w14:textId="77777777" w:rsidTr="003960C9">
        <w:trPr>
          <w:trHeight w:val="258"/>
        </w:trPr>
        <w:tc>
          <w:tcPr>
            <w:tcW w:w="4864" w:type="dxa"/>
          </w:tcPr>
          <w:p w14:paraId="4A33F68C" w14:textId="77777777" w:rsidR="003960C9" w:rsidRPr="002D7E0E" w:rsidRDefault="003960C9" w:rsidP="004A40CC">
            <w:pPr>
              <w:pStyle w:val="TableParagraph"/>
              <w:rPr>
                <w:rFonts w:ascii="Cambria" w:hAnsi="Cambria"/>
              </w:rPr>
            </w:pPr>
            <w:r w:rsidRPr="002D7E0E">
              <w:rPr>
                <w:rFonts w:ascii="Cambria" w:hAnsi="Cambria"/>
              </w:rPr>
              <w:t>Concept</w:t>
            </w:r>
            <w:r w:rsidRPr="002D7E0E">
              <w:rPr>
                <w:rFonts w:ascii="Cambria" w:hAnsi="Cambria"/>
                <w:spacing w:val="24"/>
              </w:rPr>
              <w:t xml:space="preserve"> </w:t>
            </w:r>
            <w:r w:rsidRPr="002D7E0E">
              <w:rPr>
                <w:rFonts w:ascii="Cambria" w:hAnsi="Cambria"/>
              </w:rPr>
              <w:t>Check/HW</w:t>
            </w:r>
            <w:r w:rsidRPr="002D7E0E">
              <w:rPr>
                <w:rFonts w:ascii="Cambria" w:hAnsi="Cambria"/>
                <w:spacing w:val="18"/>
              </w:rPr>
              <w:t xml:space="preserve"> </w:t>
            </w:r>
            <w:r w:rsidRPr="002D7E0E">
              <w:rPr>
                <w:rFonts w:ascii="Cambria" w:hAnsi="Cambria"/>
                <w:spacing w:val="-2"/>
              </w:rPr>
              <w:t>exercises</w:t>
            </w:r>
          </w:p>
        </w:tc>
        <w:tc>
          <w:tcPr>
            <w:tcW w:w="2161" w:type="dxa"/>
          </w:tcPr>
          <w:p w14:paraId="4686364B" w14:textId="77777777" w:rsidR="003960C9" w:rsidRPr="002D7E0E" w:rsidRDefault="003960C9" w:rsidP="004A40CC">
            <w:pPr>
              <w:pStyle w:val="TableParagraph"/>
              <w:ind w:left="9" w:right="3"/>
              <w:jc w:val="center"/>
              <w:rPr>
                <w:rFonts w:ascii="Cambria" w:hAnsi="Cambria"/>
              </w:rPr>
            </w:pPr>
            <w:r w:rsidRPr="002D7E0E">
              <w:rPr>
                <w:rFonts w:ascii="Cambria" w:hAnsi="Cambria"/>
                <w:w w:val="110"/>
              </w:rPr>
              <w:t>100</w:t>
            </w:r>
            <w:r w:rsidRPr="002D7E0E">
              <w:rPr>
                <w:rFonts w:ascii="Cambria" w:hAnsi="Cambria"/>
                <w:spacing w:val="-9"/>
                <w:w w:val="110"/>
              </w:rPr>
              <w:t xml:space="preserve"> </w:t>
            </w:r>
            <w:r w:rsidRPr="002D7E0E">
              <w:rPr>
                <w:rFonts w:ascii="Cambria" w:hAnsi="Cambria"/>
                <w:spacing w:val="-4"/>
                <w:w w:val="110"/>
              </w:rPr>
              <w:t>each</w:t>
            </w:r>
          </w:p>
        </w:tc>
        <w:tc>
          <w:tcPr>
            <w:tcW w:w="2967" w:type="dxa"/>
          </w:tcPr>
          <w:p w14:paraId="25DDC87E" w14:textId="77777777" w:rsidR="003960C9" w:rsidRPr="002D7E0E" w:rsidRDefault="003960C9" w:rsidP="004A40CC">
            <w:pPr>
              <w:pStyle w:val="TableParagraph"/>
              <w:ind w:left="14"/>
              <w:jc w:val="center"/>
              <w:rPr>
                <w:rFonts w:ascii="Cambria" w:hAnsi="Cambria"/>
              </w:rPr>
            </w:pPr>
            <w:r w:rsidRPr="002D7E0E">
              <w:rPr>
                <w:rFonts w:ascii="Cambria" w:hAnsi="Cambria"/>
                <w:spacing w:val="-5"/>
                <w:w w:val="110"/>
              </w:rPr>
              <w:t>10%</w:t>
            </w:r>
          </w:p>
        </w:tc>
      </w:tr>
      <w:tr w:rsidR="003960C9" w:rsidRPr="002D7E0E" w14:paraId="2407FF67" w14:textId="77777777" w:rsidTr="003960C9">
        <w:trPr>
          <w:trHeight w:val="513"/>
        </w:trPr>
        <w:tc>
          <w:tcPr>
            <w:tcW w:w="4864" w:type="dxa"/>
          </w:tcPr>
          <w:p w14:paraId="5A401AD4" w14:textId="77777777" w:rsidR="003960C9" w:rsidRPr="002D7E0E" w:rsidRDefault="003960C9" w:rsidP="004A40CC">
            <w:pPr>
              <w:pStyle w:val="TableParagraph"/>
              <w:spacing w:line="240" w:lineRule="auto"/>
              <w:rPr>
                <w:rFonts w:ascii="Cambria" w:hAnsi="Cambria"/>
              </w:rPr>
            </w:pPr>
            <w:r w:rsidRPr="002D7E0E">
              <w:rPr>
                <w:rFonts w:ascii="Cambria" w:hAnsi="Cambria"/>
                <w:spacing w:val="-2"/>
                <w:w w:val="110"/>
              </w:rPr>
              <w:t>Participation</w:t>
            </w:r>
          </w:p>
          <w:p w14:paraId="6852198B" w14:textId="77777777" w:rsidR="003960C9" w:rsidRPr="002D7E0E" w:rsidRDefault="003960C9" w:rsidP="004A40CC">
            <w:pPr>
              <w:pStyle w:val="TableParagraph"/>
              <w:spacing w:before="2"/>
              <w:rPr>
                <w:rFonts w:ascii="Cambria" w:hAnsi="Cambria"/>
              </w:rPr>
            </w:pPr>
            <w:r w:rsidRPr="002D7E0E">
              <w:rPr>
                <w:rFonts w:ascii="Cambria" w:hAnsi="Cambria"/>
                <w:w w:val="105"/>
              </w:rPr>
              <w:t>(discussion</w:t>
            </w:r>
            <w:r w:rsidRPr="002D7E0E">
              <w:rPr>
                <w:rFonts w:ascii="Cambria" w:hAnsi="Cambria"/>
                <w:spacing w:val="7"/>
                <w:w w:val="105"/>
              </w:rPr>
              <w:t xml:space="preserve"> </w:t>
            </w:r>
            <w:r w:rsidRPr="002D7E0E">
              <w:rPr>
                <w:rFonts w:ascii="Cambria" w:hAnsi="Cambria"/>
                <w:w w:val="105"/>
              </w:rPr>
              <w:t>Board,</w:t>
            </w:r>
            <w:r w:rsidRPr="002D7E0E">
              <w:rPr>
                <w:rFonts w:ascii="Cambria" w:hAnsi="Cambria"/>
                <w:spacing w:val="4"/>
                <w:w w:val="105"/>
              </w:rPr>
              <w:t xml:space="preserve"> </w:t>
            </w:r>
            <w:r w:rsidRPr="002D7E0E">
              <w:rPr>
                <w:rFonts w:ascii="Cambria" w:hAnsi="Cambria"/>
                <w:w w:val="105"/>
              </w:rPr>
              <w:t>attendance,</w:t>
            </w:r>
            <w:r w:rsidRPr="002D7E0E">
              <w:rPr>
                <w:rFonts w:ascii="Cambria" w:hAnsi="Cambria"/>
                <w:spacing w:val="2"/>
                <w:w w:val="105"/>
              </w:rPr>
              <w:t xml:space="preserve"> </w:t>
            </w:r>
            <w:r w:rsidRPr="002D7E0E">
              <w:rPr>
                <w:rFonts w:ascii="Cambria" w:hAnsi="Cambria"/>
                <w:w w:val="105"/>
              </w:rPr>
              <w:t>journal</w:t>
            </w:r>
            <w:r w:rsidRPr="002D7E0E">
              <w:rPr>
                <w:rFonts w:ascii="Cambria" w:hAnsi="Cambria"/>
                <w:spacing w:val="9"/>
                <w:w w:val="105"/>
              </w:rPr>
              <w:t xml:space="preserve"> </w:t>
            </w:r>
            <w:r w:rsidRPr="002D7E0E">
              <w:rPr>
                <w:rFonts w:ascii="Cambria" w:hAnsi="Cambria"/>
                <w:spacing w:val="-4"/>
                <w:w w:val="105"/>
              </w:rPr>
              <w:t>club)</w:t>
            </w:r>
          </w:p>
        </w:tc>
        <w:tc>
          <w:tcPr>
            <w:tcW w:w="2161" w:type="dxa"/>
          </w:tcPr>
          <w:p w14:paraId="30AAE43B" w14:textId="77777777" w:rsidR="003960C9" w:rsidRPr="002D7E0E" w:rsidRDefault="003960C9" w:rsidP="004A40CC">
            <w:pPr>
              <w:pStyle w:val="TableParagraph"/>
              <w:spacing w:line="240" w:lineRule="auto"/>
              <w:ind w:left="9" w:right="7"/>
              <w:jc w:val="center"/>
              <w:rPr>
                <w:rFonts w:ascii="Cambria" w:hAnsi="Cambria"/>
              </w:rPr>
            </w:pPr>
            <w:r w:rsidRPr="002D7E0E">
              <w:rPr>
                <w:rFonts w:ascii="Cambria" w:hAnsi="Cambria"/>
                <w:spacing w:val="-5"/>
                <w:w w:val="110"/>
              </w:rPr>
              <w:t>100</w:t>
            </w:r>
          </w:p>
        </w:tc>
        <w:tc>
          <w:tcPr>
            <w:tcW w:w="2967" w:type="dxa"/>
          </w:tcPr>
          <w:p w14:paraId="27027324" w14:textId="77777777" w:rsidR="003960C9" w:rsidRPr="002D7E0E" w:rsidRDefault="003960C9" w:rsidP="004A40CC">
            <w:pPr>
              <w:pStyle w:val="TableParagraph"/>
              <w:spacing w:before="131" w:line="240" w:lineRule="auto"/>
              <w:ind w:left="14"/>
              <w:jc w:val="center"/>
              <w:rPr>
                <w:rFonts w:ascii="Cambria" w:hAnsi="Cambria"/>
              </w:rPr>
            </w:pPr>
            <w:r w:rsidRPr="002D7E0E">
              <w:rPr>
                <w:rFonts w:ascii="Cambria" w:hAnsi="Cambria"/>
                <w:spacing w:val="-5"/>
                <w:w w:val="110"/>
              </w:rPr>
              <w:t>10%</w:t>
            </w:r>
          </w:p>
        </w:tc>
      </w:tr>
      <w:tr w:rsidR="003960C9" w:rsidRPr="002D7E0E" w14:paraId="3F797F73" w14:textId="77777777" w:rsidTr="003960C9">
        <w:trPr>
          <w:trHeight w:val="258"/>
        </w:trPr>
        <w:tc>
          <w:tcPr>
            <w:tcW w:w="4864" w:type="dxa"/>
          </w:tcPr>
          <w:p w14:paraId="61DDC54B" w14:textId="77777777" w:rsidR="003960C9" w:rsidRPr="002D7E0E" w:rsidRDefault="003960C9" w:rsidP="004A40CC">
            <w:pPr>
              <w:pStyle w:val="TableParagraph"/>
              <w:spacing w:before="0" w:line="240" w:lineRule="auto"/>
              <w:ind w:left="0"/>
              <w:rPr>
                <w:rFonts w:ascii="Cambria" w:hAnsi="Cambria"/>
              </w:rPr>
            </w:pPr>
            <w:r w:rsidRPr="002D7E0E">
              <w:rPr>
                <w:rFonts w:ascii="Cambria" w:hAnsi="Cambria"/>
                <w:sz w:val="18"/>
              </w:rPr>
              <w:t xml:space="preserve">  </w:t>
            </w:r>
            <w:r w:rsidRPr="002D7E0E">
              <w:rPr>
                <w:rFonts w:ascii="Cambria" w:hAnsi="Cambria"/>
              </w:rPr>
              <w:t>White Page / Letter of Intent 1-2 pages (3 total)</w:t>
            </w:r>
          </w:p>
        </w:tc>
        <w:tc>
          <w:tcPr>
            <w:tcW w:w="2161" w:type="dxa"/>
          </w:tcPr>
          <w:p w14:paraId="13E6B4E7" w14:textId="77777777" w:rsidR="003960C9" w:rsidRPr="002D7E0E" w:rsidRDefault="003960C9" w:rsidP="004A40CC">
            <w:pPr>
              <w:pStyle w:val="TableParagraph"/>
              <w:spacing w:before="0" w:line="240" w:lineRule="auto"/>
              <w:ind w:left="0"/>
              <w:jc w:val="center"/>
              <w:rPr>
                <w:rFonts w:ascii="Cambria" w:hAnsi="Cambria"/>
              </w:rPr>
            </w:pPr>
            <w:r w:rsidRPr="002D7E0E">
              <w:rPr>
                <w:rFonts w:ascii="Cambria" w:hAnsi="Cambria"/>
              </w:rPr>
              <w:t>100 ea</w:t>
            </w:r>
            <w:r>
              <w:rPr>
                <w:rFonts w:ascii="Cambria" w:hAnsi="Cambria"/>
              </w:rPr>
              <w:t>ch</w:t>
            </w:r>
          </w:p>
        </w:tc>
        <w:tc>
          <w:tcPr>
            <w:tcW w:w="2967" w:type="dxa"/>
          </w:tcPr>
          <w:p w14:paraId="14B6AF8D" w14:textId="77777777" w:rsidR="003960C9" w:rsidRPr="002D7E0E" w:rsidRDefault="003960C9" w:rsidP="004A40CC">
            <w:pPr>
              <w:pStyle w:val="TableParagraph"/>
              <w:ind w:left="14" w:right="5"/>
              <w:jc w:val="center"/>
              <w:rPr>
                <w:rFonts w:ascii="Cambria" w:hAnsi="Cambria"/>
                <w:spacing w:val="-4"/>
                <w:w w:val="110"/>
              </w:rPr>
            </w:pPr>
            <w:r w:rsidRPr="002D7E0E">
              <w:rPr>
                <w:rFonts w:ascii="Cambria" w:hAnsi="Cambria"/>
                <w:spacing w:val="-4"/>
                <w:w w:val="110"/>
              </w:rPr>
              <w:t>15%</w:t>
            </w:r>
          </w:p>
        </w:tc>
      </w:tr>
      <w:tr w:rsidR="003960C9" w:rsidRPr="002D7E0E" w14:paraId="1835ACCF" w14:textId="77777777" w:rsidTr="003960C9">
        <w:trPr>
          <w:trHeight w:val="258"/>
        </w:trPr>
        <w:tc>
          <w:tcPr>
            <w:tcW w:w="4864" w:type="dxa"/>
          </w:tcPr>
          <w:p w14:paraId="331B46B4" w14:textId="77777777" w:rsidR="003960C9" w:rsidRPr="002D7E0E" w:rsidRDefault="003960C9" w:rsidP="004A40CC">
            <w:pPr>
              <w:pStyle w:val="TableParagraph"/>
              <w:spacing w:before="0" w:line="240" w:lineRule="auto"/>
              <w:ind w:left="0"/>
              <w:rPr>
                <w:rFonts w:ascii="Cambria" w:hAnsi="Cambria"/>
              </w:rPr>
            </w:pPr>
            <w:r w:rsidRPr="002D7E0E">
              <w:rPr>
                <w:rFonts w:ascii="Cambria" w:hAnsi="Cambria"/>
                <w:sz w:val="18"/>
              </w:rPr>
              <w:t xml:space="preserve">  </w:t>
            </w:r>
            <w:r w:rsidRPr="002D7E0E">
              <w:rPr>
                <w:rFonts w:ascii="Cambria" w:hAnsi="Cambria"/>
              </w:rPr>
              <w:t>Grant Writing Exercise</w:t>
            </w:r>
          </w:p>
        </w:tc>
        <w:tc>
          <w:tcPr>
            <w:tcW w:w="2161" w:type="dxa"/>
          </w:tcPr>
          <w:p w14:paraId="38743EC2" w14:textId="77777777" w:rsidR="003960C9" w:rsidRPr="002D7E0E" w:rsidRDefault="003960C9" w:rsidP="004A40CC">
            <w:pPr>
              <w:pStyle w:val="TableParagraph"/>
              <w:spacing w:before="0" w:line="240" w:lineRule="auto"/>
              <w:ind w:left="0"/>
              <w:jc w:val="center"/>
              <w:rPr>
                <w:rFonts w:ascii="Cambria" w:hAnsi="Cambria"/>
              </w:rPr>
            </w:pPr>
            <w:r w:rsidRPr="002D7E0E">
              <w:rPr>
                <w:rFonts w:ascii="Cambria" w:hAnsi="Cambria"/>
              </w:rPr>
              <w:t>100</w:t>
            </w:r>
          </w:p>
        </w:tc>
        <w:tc>
          <w:tcPr>
            <w:tcW w:w="2967" w:type="dxa"/>
          </w:tcPr>
          <w:p w14:paraId="5E986A5F" w14:textId="77777777" w:rsidR="003960C9" w:rsidRPr="002D7E0E" w:rsidRDefault="003960C9" w:rsidP="004A40CC">
            <w:pPr>
              <w:pStyle w:val="TableParagraph"/>
              <w:ind w:left="14" w:right="5"/>
              <w:jc w:val="center"/>
              <w:rPr>
                <w:rFonts w:ascii="Cambria" w:hAnsi="Cambria"/>
                <w:spacing w:val="-4"/>
                <w:w w:val="110"/>
              </w:rPr>
            </w:pPr>
            <w:r w:rsidRPr="002D7E0E">
              <w:rPr>
                <w:rFonts w:ascii="Cambria" w:hAnsi="Cambria"/>
                <w:spacing w:val="-4"/>
                <w:w w:val="110"/>
              </w:rPr>
              <w:t>10%</w:t>
            </w:r>
          </w:p>
        </w:tc>
      </w:tr>
      <w:tr w:rsidR="003960C9" w:rsidRPr="002D7E0E" w14:paraId="2E2791FD" w14:textId="77777777" w:rsidTr="003960C9">
        <w:trPr>
          <w:trHeight w:val="258"/>
        </w:trPr>
        <w:tc>
          <w:tcPr>
            <w:tcW w:w="4864" w:type="dxa"/>
          </w:tcPr>
          <w:p w14:paraId="5E33430F" w14:textId="77777777" w:rsidR="003960C9" w:rsidRPr="002D7E0E" w:rsidRDefault="003960C9" w:rsidP="004A40CC">
            <w:pPr>
              <w:pStyle w:val="TableParagraph"/>
              <w:spacing w:before="0" w:line="240" w:lineRule="auto"/>
              <w:ind w:left="0"/>
              <w:rPr>
                <w:rFonts w:ascii="Cambria" w:hAnsi="Cambria"/>
                <w:sz w:val="18"/>
              </w:rPr>
            </w:pPr>
          </w:p>
        </w:tc>
        <w:tc>
          <w:tcPr>
            <w:tcW w:w="2161" w:type="dxa"/>
          </w:tcPr>
          <w:p w14:paraId="6FA089B0" w14:textId="77777777" w:rsidR="003960C9" w:rsidRPr="002D7E0E" w:rsidRDefault="003960C9" w:rsidP="004A40CC">
            <w:pPr>
              <w:pStyle w:val="TableParagraph"/>
              <w:spacing w:before="0" w:line="240" w:lineRule="auto"/>
              <w:ind w:left="0"/>
              <w:rPr>
                <w:rFonts w:ascii="Cambria" w:hAnsi="Cambria"/>
                <w:sz w:val="18"/>
              </w:rPr>
            </w:pPr>
          </w:p>
        </w:tc>
        <w:tc>
          <w:tcPr>
            <w:tcW w:w="2967" w:type="dxa"/>
          </w:tcPr>
          <w:p w14:paraId="7CCF0CB6" w14:textId="77777777" w:rsidR="003960C9" w:rsidRPr="002D7E0E" w:rsidRDefault="003960C9" w:rsidP="004A40CC">
            <w:pPr>
              <w:pStyle w:val="TableParagraph"/>
              <w:ind w:left="14" w:right="5"/>
              <w:jc w:val="center"/>
              <w:rPr>
                <w:rFonts w:ascii="Cambria" w:hAnsi="Cambria"/>
              </w:rPr>
            </w:pPr>
            <w:r w:rsidRPr="002D7E0E">
              <w:rPr>
                <w:rFonts w:ascii="Cambria" w:hAnsi="Cambria"/>
                <w:spacing w:val="-4"/>
                <w:w w:val="110"/>
              </w:rPr>
              <w:t>100%</w:t>
            </w:r>
          </w:p>
        </w:tc>
      </w:tr>
    </w:tbl>
    <w:p w14:paraId="108A546C" w14:textId="77777777" w:rsidR="006E7FC7" w:rsidRPr="00615BC7" w:rsidRDefault="006E7FC7" w:rsidP="00820834">
      <w:pPr>
        <w:rPr>
          <w:b/>
        </w:rPr>
      </w:pPr>
    </w:p>
    <w:p w14:paraId="25D5660A" w14:textId="77777777" w:rsidR="006E7FC7" w:rsidRPr="00615BC7" w:rsidRDefault="006E7FC7" w:rsidP="00820834">
      <w:pPr>
        <w:rPr>
          <w:b/>
          <w:i/>
        </w:rPr>
      </w:pPr>
      <w:r w:rsidRPr="00615BC7">
        <w:rPr>
          <w:b/>
          <w:i/>
        </w:rPr>
        <w:t>Grading Policy</w:t>
      </w:r>
    </w:p>
    <w:p w14:paraId="66882DE7" w14:textId="233EE1AF" w:rsidR="001A74C6" w:rsidRDefault="001A74C6" w:rsidP="00820834">
      <w:pPr>
        <w:rPr>
          <w:color w:val="0070C0"/>
        </w:rPr>
      </w:pPr>
      <w:r w:rsidRPr="00615BC7">
        <w:rPr>
          <w:color w:val="0070C0"/>
        </w:rPr>
        <w:t>The following is given as an example only.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0"/>
        <w:gridCol w:w="990"/>
        <w:gridCol w:w="1170"/>
      </w:tblGrid>
      <w:tr w:rsidR="002F1FCF" w:rsidRPr="000059DB" w14:paraId="35D1438B" w14:textId="77777777" w:rsidTr="008D054D">
        <w:trPr>
          <w:trHeight w:val="98"/>
        </w:trPr>
        <w:tc>
          <w:tcPr>
            <w:tcW w:w="1350" w:type="dxa"/>
          </w:tcPr>
          <w:p w14:paraId="24C31D36" w14:textId="77777777" w:rsidR="002F1FCF" w:rsidRPr="000059DB" w:rsidRDefault="002F1FCF" w:rsidP="008D054D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 xml:space="preserve">Percent </w:t>
            </w:r>
          </w:p>
        </w:tc>
        <w:tc>
          <w:tcPr>
            <w:tcW w:w="990" w:type="dxa"/>
          </w:tcPr>
          <w:p w14:paraId="6C4473C9" w14:textId="77777777" w:rsidR="002F1FCF" w:rsidRPr="000059DB" w:rsidRDefault="002F1FCF" w:rsidP="008D054D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 xml:space="preserve">Grade </w:t>
            </w:r>
          </w:p>
        </w:tc>
        <w:tc>
          <w:tcPr>
            <w:tcW w:w="1170" w:type="dxa"/>
          </w:tcPr>
          <w:p w14:paraId="191AD7B0" w14:textId="77777777" w:rsidR="002F1FCF" w:rsidRPr="000059DB" w:rsidRDefault="002F1FCF" w:rsidP="008D054D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 xml:space="preserve">Grade Points </w:t>
            </w:r>
          </w:p>
        </w:tc>
      </w:tr>
      <w:tr w:rsidR="002F1FCF" w:rsidRPr="000059DB" w14:paraId="7935174A" w14:textId="77777777" w:rsidTr="008D054D">
        <w:trPr>
          <w:trHeight w:val="100"/>
        </w:trPr>
        <w:tc>
          <w:tcPr>
            <w:tcW w:w="1350" w:type="dxa"/>
          </w:tcPr>
          <w:p w14:paraId="381905B6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93.4 - 100 </w:t>
            </w:r>
          </w:p>
        </w:tc>
        <w:tc>
          <w:tcPr>
            <w:tcW w:w="990" w:type="dxa"/>
          </w:tcPr>
          <w:p w14:paraId="32FCE545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A </w:t>
            </w:r>
          </w:p>
        </w:tc>
        <w:tc>
          <w:tcPr>
            <w:tcW w:w="1170" w:type="dxa"/>
          </w:tcPr>
          <w:p w14:paraId="2AF44CDA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4.00 </w:t>
            </w:r>
          </w:p>
        </w:tc>
      </w:tr>
      <w:tr w:rsidR="002F1FCF" w:rsidRPr="000059DB" w14:paraId="14F18814" w14:textId="77777777" w:rsidTr="008D054D">
        <w:trPr>
          <w:trHeight w:val="100"/>
        </w:trPr>
        <w:tc>
          <w:tcPr>
            <w:tcW w:w="1350" w:type="dxa"/>
          </w:tcPr>
          <w:p w14:paraId="04CB78C2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90.0 - 93.3 </w:t>
            </w:r>
          </w:p>
        </w:tc>
        <w:tc>
          <w:tcPr>
            <w:tcW w:w="990" w:type="dxa"/>
          </w:tcPr>
          <w:p w14:paraId="0CE45C28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A- </w:t>
            </w:r>
          </w:p>
        </w:tc>
        <w:tc>
          <w:tcPr>
            <w:tcW w:w="1170" w:type="dxa"/>
          </w:tcPr>
          <w:p w14:paraId="2FB02E6B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3.67 </w:t>
            </w:r>
          </w:p>
        </w:tc>
      </w:tr>
      <w:tr w:rsidR="002F1FCF" w:rsidRPr="000059DB" w14:paraId="3048715F" w14:textId="77777777" w:rsidTr="008D054D">
        <w:trPr>
          <w:trHeight w:val="100"/>
        </w:trPr>
        <w:tc>
          <w:tcPr>
            <w:tcW w:w="1350" w:type="dxa"/>
          </w:tcPr>
          <w:p w14:paraId="10FE2C81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86.7 - 89.9 </w:t>
            </w:r>
          </w:p>
        </w:tc>
        <w:tc>
          <w:tcPr>
            <w:tcW w:w="990" w:type="dxa"/>
          </w:tcPr>
          <w:p w14:paraId="01FDFE0D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B+ </w:t>
            </w:r>
          </w:p>
        </w:tc>
        <w:tc>
          <w:tcPr>
            <w:tcW w:w="1170" w:type="dxa"/>
          </w:tcPr>
          <w:p w14:paraId="0807DA25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3.33 </w:t>
            </w:r>
          </w:p>
        </w:tc>
      </w:tr>
      <w:tr w:rsidR="002F1FCF" w:rsidRPr="000059DB" w14:paraId="2570F92A" w14:textId="77777777" w:rsidTr="008D054D">
        <w:trPr>
          <w:trHeight w:val="100"/>
        </w:trPr>
        <w:tc>
          <w:tcPr>
            <w:tcW w:w="1350" w:type="dxa"/>
          </w:tcPr>
          <w:p w14:paraId="66320F42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83.4 - 86.6 </w:t>
            </w:r>
          </w:p>
        </w:tc>
        <w:tc>
          <w:tcPr>
            <w:tcW w:w="990" w:type="dxa"/>
          </w:tcPr>
          <w:p w14:paraId="29804C0E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B </w:t>
            </w:r>
          </w:p>
        </w:tc>
        <w:tc>
          <w:tcPr>
            <w:tcW w:w="1170" w:type="dxa"/>
          </w:tcPr>
          <w:p w14:paraId="39F274A0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3.00 </w:t>
            </w:r>
          </w:p>
        </w:tc>
      </w:tr>
      <w:tr w:rsidR="002F1FCF" w:rsidRPr="000059DB" w14:paraId="31C37620" w14:textId="77777777" w:rsidTr="008D054D">
        <w:trPr>
          <w:trHeight w:val="100"/>
        </w:trPr>
        <w:tc>
          <w:tcPr>
            <w:tcW w:w="1350" w:type="dxa"/>
          </w:tcPr>
          <w:p w14:paraId="7A138E54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80.0 - 83.3 </w:t>
            </w:r>
          </w:p>
        </w:tc>
        <w:tc>
          <w:tcPr>
            <w:tcW w:w="990" w:type="dxa"/>
          </w:tcPr>
          <w:p w14:paraId="5B48370F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B- </w:t>
            </w:r>
          </w:p>
        </w:tc>
        <w:tc>
          <w:tcPr>
            <w:tcW w:w="1170" w:type="dxa"/>
          </w:tcPr>
          <w:p w14:paraId="7C750EBD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2.67 </w:t>
            </w:r>
          </w:p>
        </w:tc>
      </w:tr>
      <w:tr w:rsidR="002F1FCF" w:rsidRPr="000059DB" w14:paraId="3762BE83" w14:textId="77777777" w:rsidTr="008D054D">
        <w:trPr>
          <w:trHeight w:val="100"/>
        </w:trPr>
        <w:tc>
          <w:tcPr>
            <w:tcW w:w="1350" w:type="dxa"/>
          </w:tcPr>
          <w:p w14:paraId="32978111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76.7 - 79.9 </w:t>
            </w:r>
          </w:p>
        </w:tc>
        <w:tc>
          <w:tcPr>
            <w:tcW w:w="990" w:type="dxa"/>
          </w:tcPr>
          <w:p w14:paraId="793F420A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C+ </w:t>
            </w:r>
          </w:p>
        </w:tc>
        <w:tc>
          <w:tcPr>
            <w:tcW w:w="1170" w:type="dxa"/>
          </w:tcPr>
          <w:p w14:paraId="0AD563CF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2.33 </w:t>
            </w:r>
          </w:p>
        </w:tc>
      </w:tr>
      <w:tr w:rsidR="002F1FCF" w:rsidRPr="000059DB" w14:paraId="311AE926" w14:textId="77777777" w:rsidTr="008D054D">
        <w:trPr>
          <w:trHeight w:val="100"/>
        </w:trPr>
        <w:tc>
          <w:tcPr>
            <w:tcW w:w="1350" w:type="dxa"/>
          </w:tcPr>
          <w:p w14:paraId="623377E9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73.4 - 76.6 </w:t>
            </w:r>
          </w:p>
        </w:tc>
        <w:tc>
          <w:tcPr>
            <w:tcW w:w="990" w:type="dxa"/>
          </w:tcPr>
          <w:p w14:paraId="6B8C1B0E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C </w:t>
            </w:r>
          </w:p>
        </w:tc>
        <w:tc>
          <w:tcPr>
            <w:tcW w:w="1170" w:type="dxa"/>
          </w:tcPr>
          <w:p w14:paraId="78F6DA20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2.00 </w:t>
            </w:r>
          </w:p>
        </w:tc>
      </w:tr>
      <w:tr w:rsidR="002F1FCF" w:rsidRPr="000059DB" w14:paraId="75E7B2F3" w14:textId="77777777" w:rsidTr="008D054D">
        <w:trPr>
          <w:trHeight w:val="100"/>
        </w:trPr>
        <w:tc>
          <w:tcPr>
            <w:tcW w:w="1350" w:type="dxa"/>
          </w:tcPr>
          <w:p w14:paraId="706F2374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70.0 - 73.3 </w:t>
            </w:r>
          </w:p>
        </w:tc>
        <w:tc>
          <w:tcPr>
            <w:tcW w:w="990" w:type="dxa"/>
          </w:tcPr>
          <w:p w14:paraId="72B0125F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C- </w:t>
            </w:r>
          </w:p>
        </w:tc>
        <w:tc>
          <w:tcPr>
            <w:tcW w:w="1170" w:type="dxa"/>
          </w:tcPr>
          <w:p w14:paraId="67BDC2D1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1.67 </w:t>
            </w:r>
          </w:p>
        </w:tc>
      </w:tr>
      <w:tr w:rsidR="002F1FCF" w:rsidRPr="000059DB" w14:paraId="7BC5646F" w14:textId="77777777" w:rsidTr="008D054D">
        <w:trPr>
          <w:trHeight w:val="100"/>
        </w:trPr>
        <w:tc>
          <w:tcPr>
            <w:tcW w:w="1350" w:type="dxa"/>
          </w:tcPr>
          <w:p w14:paraId="54C90B1D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lastRenderedPageBreak/>
              <w:t xml:space="preserve">66.7 - 69.9 </w:t>
            </w:r>
          </w:p>
        </w:tc>
        <w:tc>
          <w:tcPr>
            <w:tcW w:w="990" w:type="dxa"/>
          </w:tcPr>
          <w:p w14:paraId="3FBC34AC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D+ </w:t>
            </w:r>
          </w:p>
        </w:tc>
        <w:tc>
          <w:tcPr>
            <w:tcW w:w="1170" w:type="dxa"/>
          </w:tcPr>
          <w:p w14:paraId="323D7BDC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1.33 </w:t>
            </w:r>
          </w:p>
        </w:tc>
      </w:tr>
      <w:tr w:rsidR="002F1FCF" w:rsidRPr="000059DB" w14:paraId="1BC2E16B" w14:textId="77777777" w:rsidTr="008D054D">
        <w:trPr>
          <w:trHeight w:val="100"/>
        </w:trPr>
        <w:tc>
          <w:tcPr>
            <w:tcW w:w="1350" w:type="dxa"/>
          </w:tcPr>
          <w:p w14:paraId="5EAAFB65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63.4 - 66.6 </w:t>
            </w:r>
          </w:p>
        </w:tc>
        <w:tc>
          <w:tcPr>
            <w:tcW w:w="990" w:type="dxa"/>
          </w:tcPr>
          <w:p w14:paraId="607B424F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D </w:t>
            </w:r>
          </w:p>
        </w:tc>
        <w:tc>
          <w:tcPr>
            <w:tcW w:w="1170" w:type="dxa"/>
          </w:tcPr>
          <w:p w14:paraId="73ABAAC3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1.00 </w:t>
            </w:r>
          </w:p>
        </w:tc>
      </w:tr>
      <w:tr w:rsidR="002F1FCF" w:rsidRPr="000059DB" w14:paraId="54D147AF" w14:textId="77777777" w:rsidTr="008D054D">
        <w:trPr>
          <w:trHeight w:val="100"/>
        </w:trPr>
        <w:tc>
          <w:tcPr>
            <w:tcW w:w="1350" w:type="dxa"/>
          </w:tcPr>
          <w:p w14:paraId="1E4E92FA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60.0 - 63.3 </w:t>
            </w:r>
          </w:p>
        </w:tc>
        <w:tc>
          <w:tcPr>
            <w:tcW w:w="990" w:type="dxa"/>
          </w:tcPr>
          <w:p w14:paraId="476930C6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D- </w:t>
            </w:r>
          </w:p>
        </w:tc>
        <w:tc>
          <w:tcPr>
            <w:tcW w:w="1170" w:type="dxa"/>
          </w:tcPr>
          <w:p w14:paraId="2980FF5C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0.67 </w:t>
            </w:r>
          </w:p>
        </w:tc>
      </w:tr>
      <w:tr w:rsidR="002F1FCF" w:rsidRPr="000059DB" w14:paraId="42439C68" w14:textId="77777777" w:rsidTr="008D054D">
        <w:trPr>
          <w:trHeight w:val="100"/>
        </w:trPr>
        <w:tc>
          <w:tcPr>
            <w:tcW w:w="1350" w:type="dxa"/>
          </w:tcPr>
          <w:p w14:paraId="7BB7E78D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0 - 59.9 </w:t>
            </w:r>
          </w:p>
        </w:tc>
        <w:tc>
          <w:tcPr>
            <w:tcW w:w="990" w:type="dxa"/>
          </w:tcPr>
          <w:p w14:paraId="593B0A67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E </w:t>
            </w:r>
          </w:p>
        </w:tc>
        <w:tc>
          <w:tcPr>
            <w:tcW w:w="1170" w:type="dxa"/>
          </w:tcPr>
          <w:p w14:paraId="490AE6C3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0.00 </w:t>
            </w:r>
          </w:p>
        </w:tc>
      </w:tr>
    </w:tbl>
    <w:p w14:paraId="6BA422B2" w14:textId="4F517070" w:rsidR="00682666" w:rsidRPr="00615BC7" w:rsidRDefault="00682666" w:rsidP="00820834">
      <w:pPr>
        <w:rPr>
          <w:color w:val="0070C0"/>
        </w:rPr>
      </w:pPr>
    </w:p>
    <w:p w14:paraId="6B125508" w14:textId="1E14270F" w:rsidR="0030474C" w:rsidRDefault="0022083E" w:rsidP="0030474C">
      <w:pPr>
        <w:autoSpaceDE w:val="0"/>
        <w:autoSpaceDN w:val="0"/>
        <w:adjustRightInd w:val="0"/>
        <w:rPr>
          <w:rFonts w:cs="Calibri"/>
          <w:b/>
          <w:i/>
          <w:szCs w:val="22"/>
        </w:rPr>
      </w:pPr>
      <w:r w:rsidRPr="00FB1469">
        <w:rPr>
          <w:rFonts w:cs="Calibri"/>
          <w:b/>
          <w:i/>
          <w:szCs w:val="22"/>
        </w:rPr>
        <w:t>Academic Policies &amp; Resources</w:t>
      </w:r>
    </w:p>
    <w:p w14:paraId="0C6D0122" w14:textId="5AD354FD" w:rsidR="0030474C" w:rsidRPr="00FB1469" w:rsidRDefault="0030474C" w:rsidP="0030474C">
      <w:pPr>
        <w:autoSpaceDE w:val="0"/>
        <w:autoSpaceDN w:val="0"/>
        <w:adjustRightInd w:val="0"/>
        <w:rPr>
          <w:color w:val="000000"/>
          <w:szCs w:val="22"/>
        </w:rPr>
      </w:pPr>
      <w:r w:rsidRPr="00FB1469">
        <w:rPr>
          <w:color w:val="000000"/>
          <w:szCs w:val="22"/>
        </w:rPr>
        <w:t>To support consistent and accessible communication of university-wide student resources, instructors must include this link to academic policies and campus resources:</w:t>
      </w:r>
      <w:r w:rsidR="0022083E">
        <w:rPr>
          <w:color w:val="000000"/>
          <w:szCs w:val="22"/>
        </w:rPr>
        <w:t xml:space="preserve"> </w:t>
      </w:r>
      <w:hyperlink r:id="rId9" w:history="1">
        <w:r w:rsidR="0022083E" w:rsidRPr="00FB1469">
          <w:rPr>
            <w:rStyle w:val="Hyperlink"/>
            <w:szCs w:val="22"/>
          </w:rPr>
          <w:t>https://go.ufl.edu/syllabuspolicies</w:t>
        </w:r>
      </w:hyperlink>
      <w:r w:rsidRPr="00FB1469">
        <w:rPr>
          <w:color w:val="000000"/>
          <w:szCs w:val="22"/>
        </w:rPr>
        <w:t xml:space="preserve">. Instructor-specific guidelines for courses must accommodate these policies. </w:t>
      </w:r>
    </w:p>
    <w:p w14:paraId="14D8038C" w14:textId="77777777" w:rsidR="007665B7" w:rsidRPr="00615BC7" w:rsidRDefault="007665B7" w:rsidP="006B18DA">
      <w:pPr>
        <w:jc w:val="both"/>
        <w:rPr>
          <w:b/>
          <w:i/>
          <w:color w:val="000000"/>
          <w:szCs w:val="22"/>
        </w:rPr>
      </w:pPr>
    </w:p>
    <w:p w14:paraId="65B4E121" w14:textId="697C3661" w:rsidR="006B18DA" w:rsidRPr="00615BC7" w:rsidRDefault="006B18DA" w:rsidP="00BD0D18">
      <w:pPr>
        <w:jc w:val="both"/>
        <w:rPr>
          <w:color w:val="000000"/>
          <w:szCs w:val="22"/>
        </w:rPr>
      </w:pPr>
      <w:r w:rsidRPr="00615BC7">
        <w:rPr>
          <w:b/>
          <w:i/>
          <w:color w:val="000000"/>
          <w:szCs w:val="22"/>
        </w:rPr>
        <w:t xml:space="preserve">Commitment to a </w:t>
      </w:r>
      <w:r w:rsidR="00E26052">
        <w:rPr>
          <w:b/>
          <w:i/>
          <w:color w:val="000000"/>
          <w:szCs w:val="22"/>
        </w:rPr>
        <w:t>Positive</w:t>
      </w:r>
      <w:r w:rsidR="00E26052" w:rsidRPr="00615BC7" w:rsidDel="00E26052">
        <w:rPr>
          <w:b/>
          <w:i/>
          <w:color w:val="000000"/>
          <w:szCs w:val="22"/>
        </w:rPr>
        <w:t xml:space="preserve"> </w:t>
      </w:r>
      <w:r w:rsidRPr="00615BC7">
        <w:rPr>
          <w:b/>
          <w:i/>
          <w:color w:val="000000"/>
          <w:szCs w:val="22"/>
        </w:rPr>
        <w:t>Learning Environment</w:t>
      </w:r>
    </w:p>
    <w:p w14:paraId="64254FAC" w14:textId="5A858F79" w:rsidR="00573457" w:rsidRPr="00615BC7" w:rsidRDefault="00573457" w:rsidP="00BD0D18">
      <w:pPr>
        <w:jc w:val="both"/>
        <w:rPr>
          <w:color w:val="000000"/>
          <w:szCs w:val="22"/>
        </w:rPr>
      </w:pPr>
      <w:r w:rsidRPr="00573457">
        <w:rPr>
          <w:color w:val="000000"/>
          <w:szCs w:val="22"/>
        </w:rPr>
        <w:t>The Herbert Wertheim College of Engineering values varied perspectives and lived experiences within our community and is committed to supporting the University’s core values</w:t>
      </w:r>
      <w:r w:rsidR="00E26052">
        <w:rPr>
          <w:color w:val="000000"/>
          <w:szCs w:val="22"/>
        </w:rPr>
        <w:t>.</w:t>
      </w:r>
    </w:p>
    <w:p w14:paraId="75C95D47" w14:textId="77777777" w:rsidR="00BD0D18" w:rsidRPr="00615BC7" w:rsidRDefault="00BD0D18" w:rsidP="00BD0D18">
      <w:pPr>
        <w:jc w:val="both"/>
        <w:rPr>
          <w:color w:val="000000"/>
          <w:szCs w:val="22"/>
        </w:rPr>
      </w:pPr>
    </w:p>
    <w:p w14:paraId="490C53AB" w14:textId="77777777" w:rsidR="00BD0D18" w:rsidRPr="00F96CE0" w:rsidRDefault="00BD0D18" w:rsidP="00BD0D18">
      <w:pPr>
        <w:jc w:val="both"/>
        <w:rPr>
          <w:color w:val="000000"/>
          <w:szCs w:val="22"/>
        </w:rPr>
      </w:pPr>
      <w:r w:rsidRPr="00615BC7">
        <w:rPr>
          <w:color w:val="000000"/>
          <w:szCs w:val="22"/>
        </w:rPr>
        <w:t xml:space="preserve">If you feel like your performance in class is being impacted by discrimination or harassment of any kind, please </w:t>
      </w:r>
      <w:r w:rsidRPr="00F96CE0">
        <w:rPr>
          <w:color w:val="000000"/>
          <w:szCs w:val="22"/>
        </w:rPr>
        <w:t>contact your instructor or any of the following:</w:t>
      </w:r>
    </w:p>
    <w:p w14:paraId="78F2B018" w14:textId="5C5A72FA" w:rsidR="00BD0D18" w:rsidRPr="00F96CE0" w:rsidRDefault="00BD0D18" w:rsidP="00BD0D18">
      <w:pPr>
        <w:jc w:val="both"/>
        <w:rPr>
          <w:color w:val="000000"/>
          <w:szCs w:val="22"/>
        </w:rPr>
      </w:pPr>
      <w:r w:rsidRPr="00F96CE0">
        <w:rPr>
          <w:color w:val="000000"/>
          <w:szCs w:val="22"/>
        </w:rPr>
        <w:t>• Your academic advisor or Graduate Coordinator</w:t>
      </w:r>
    </w:p>
    <w:p w14:paraId="0262D89B" w14:textId="592E1E68" w:rsidR="00EB06E1" w:rsidRPr="00F96CE0" w:rsidRDefault="00BD0D18" w:rsidP="00BD0D18">
      <w:pPr>
        <w:jc w:val="both"/>
        <w:rPr>
          <w:color w:val="000000"/>
          <w:szCs w:val="22"/>
        </w:rPr>
      </w:pPr>
      <w:r w:rsidRPr="00F96CE0">
        <w:rPr>
          <w:color w:val="000000"/>
          <w:szCs w:val="22"/>
        </w:rPr>
        <w:t xml:space="preserve">• </w:t>
      </w:r>
      <w:r w:rsidR="005D339B" w:rsidRPr="00F96CE0">
        <w:rPr>
          <w:color w:val="000000"/>
          <w:szCs w:val="22"/>
        </w:rPr>
        <w:t xml:space="preserve">HWCOE Human Resources, 352-392-0904, </w:t>
      </w:r>
      <w:hyperlink r:id="rId10" w:history="1">
        <w:r w:rsidR="005D339B" w:rsidRPr="00F96CE0">
          <w:rPr>
            <w:rStyle w:val="Hyperlink"/>
            <w:szCs w:val="22"/>
          </w:rPr>
          <w:t>student-support-hr@eng.ufl.edu</w:t>
        </w:r>
      </w:hyperlink>
      <w:r w:rsidR="005D339B" w:rsidRPr="00F96CE0">
        <w:rPr>
          <w:color w:val="000000"/>
          <w:szCs w:val="22"/>
        </w:rPr>
        <w:t xml:space="preserve"> </w:t>
      </w:r>
    </w:p>
    <w:p w14:paraId="48992B16" w14:textId="42916C08" w:rsidR="008E17FA" w:rsidRPr="005A4803" w:rsidRDefault="00BD0D18" w:rsidP="00FB1469">
      <w:pPr>
        <w:jc w:val="both"/>
        <w:rPr>
          <w:i/>
          <w:iCs/>
          <w:szCs w:val="22"/>
        </w:rPr>
      </w:pPr>
      <w:r w:rsidRPr="00F96CE0">
        <w:rPr>
          <w:color w:val="000000"/>
          <w:szCs w:val="22"/>
        </w:rPr>
        <w:t xml:space="preserve">• </w:t>
      </w:r>
      <w:r w:rsidR="002D76AA">
        <w:rPr>
          <w:color w:val="000000"/>
          <w:szCs w:val="22"/>
        </w:rPr>
        <w:t>Pam Dickrell</w:t>
      </w:r>
      <w:r w:rsidRPr="00F96CE0">
        <w:rPr>
          <w:color w:val="000000"/>
          <w:szCs w:val="22"/>
        </w:rPr>
        <w:t xml:space="preserve">, Associate Dean of Student Affairs, 352-392-2177, </w:t>
      </w:r>
      <w:hyperlink r:id="rId11" w:history="1">
        <w:r w:rsidR="002D76AA" w:rsidRPr="00A938A9">
          <w:rPr>
            <w:rStyle w:val="Hyperlink"/>
            <w:szCs w:val="22"/>
          </w:rPr>
          <w:t>pld@ufl.edu</w:t>
        </w:r>
      </w:hyperlink>
    </w:p>
    <w:sectPr w:rsidR="008E17FA" w:rsidRPr="005A4803" w:rsidSect="004547C4">
      <w:footerReference w:type="defaul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39093" w14:textId="77777777" w:rsidR="006921A5" w:rsidRDefault="006921A5" w:rsidP="00BE1628">
      <w:r>
        <w:separator/>
      </w:r>
    </w:p>
  </w:endnote>
  <w:endnote w:type="continuationSeparator" w:id="0">
    <w:p w14:paraId="02FD669D" w14:textId="77777777" w:rsidR="006921A5" w:rsidRDefault="006921A5" w:rsidP="00BE1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C3DCF" w14:textId="77777777" w:rsidR="00043959" w:rsidRPr="00BA6E7F" w:rsidRDefault="00043959" w:rsidP="00043959">
    <w:pPr>
      <w:pStyle w:val="Footer"/>
      <w:tabs>
        <w:tab w:val="clear" w:pos="4680"/>
      </w:tabs>
      <w:rPr>
        <w:b/>
        <w:i/>
        <w:noProof/>
        <w:color w:val="0070C0"/>
        <w:sz w:val="20"/>
      </w:rPr>
    </w:pPr>
    <w:r w:rsidRPr="00202922">
      <w:rPr>
        <w:b/>
        <w:color w:val="0070C0"/>
        <w:sz w:val="20"/>
        <w:szCs w:val="20"/>
      </w:rPr>
      <w:t>Biopolymers: Manufacture, Stability, and Biocompatibility</w:t>
    </w:r>
    <w:r w:rsidRPr="00BA6E7F">
      <w:rPr>
        <w:b/>
        <w:i/>
        <w:color w:val="0070C0"/>
        <w:sz w:val="20"/>
      </w:rPr>
      <w:tab/>
      <w:t xml:space="preserve">Page </w:t>
    </w:r>
    <w:r w:rsidRPr="00BA6E7F">
      <w:rPr>
        <w:b/>
        <w:i/>
        <w:color w:val="0070C0"/>
        <w:sz w:val="20"/>
      </w:rPr>
      <w:fldChar w:fldCharType="begin"/>
    </w:r>
    <w:r w:rsidRPr="00BA6E7F">
      <w:rPr>
        <w:b/>
        <w:i/>
        <w:color w:val="0070C0"/>
        <w:sz w:val="20"/>
      </w:rPr>
      <w:instrText xml:space="preserve"> PAGE   \* MERGEFORMAT </w:instrText>
    </w:r>
    <w:r w:rsidRPr="00BA6E7F">
      <w:rPr>
        <w:b/>
        <w:i/>
        <w:color w:val="0070C0"/>
        <w:sz w:val="20"/>
      </w:rPr>
      <w:fldChar w:fldCharType="separate"/>
    </w:r>
    <w:r>
      <w:rPr>
        <w:b/>
        <w:i/>
        <w:color w:val="0070C0"/>
        <w:sz w:val="20"/>
      </w:rPr>
      <w:t>2</w:t>
    </w:r>
    <w:r w:rsidRPr="00BA6E7F">
      <w:rPr>
        <w:b/>
        <w:i/>
        <w:noProof/>
        <w:color w:val="0070C0"/>
        <w:sz w:val="20"/>
      </w:rPr>
      <w:fldChar w:fldCharType="end"/>
    </w:r>
    <w:r>
      <w:rPr>
        <w:b/>
        <w:i/>
        <w:noProof/>
        <w:color w:val="0070C0"/>
        <w:sz w:val="20"/>
      </w:rPr>
      <w:t xml:space="preserve"> </w:t>
    </w:r>
  </w:p>
  <w:p w14:paraId="362A0C01" w14:textId="699394D1" w:rsidR="00BA6E7F" w:rsidRPr="00BA6E7F" w:rsidRDefault="00043959" w:rsidP="00043959">
    <w:pPr>
      <w:pStyle w:val="Footer"/>
      <w:tabs>
        <w:tab w:val="clear" w:pos="4680"/>
      </w:tabs>
      <w:rPr>
        <w:b/>
        <w:i/>
        <w:color w:val="0070C0"/>
        <w:sz w:val="20"/>
      </w:rPr>
    </w:pPr>
    <w:r>
      <w:rPr>
        <w:b/>
        <w:i/>
        <w:noProof/>
        <w:color w:val="0070C0"/>
        <w:sz w:val="20"/>
      </w:rPr>
      <w:t>Renato Sam Navarro</w:t>
    </w:r>
    <w:r w:rsidRPr="00BA6E7F">
      <w:rPr>
        <w:b/>
        <w:i/>
        <w:noProof/>
        <w:color w:val="0070C0"/>
        <w:sz w:val="20"/>
      </w:rPr>
      <w:t xml:space="preserve"> and </w:t>
    </w:r>
    <w:r>
      <w:rPr>
        <w:b/>
        <w:i/>
        <w:noProof/>
        <w:color w:val="0070C0"/>
        <w:sz w:val="20"/>
      </w:rPr>
      <w:t>Spring 2025</w:t>
    </w:r>
    <w:r w:rsidR="00F67762">
      <w:rPr>
        <w:b/>
        <w:i/>
        <w:noProof/>
        <w:color w:val="0070C0"/>
        <w:sz w:val="20"/>
      </w:rPr>
      <w:tab/>
    </w:r>
    <w:r w:rsidR="00F67762" w:rsidRPr="00F67762">
      <w:rPr>
        <w:b/>
        <w:i/>
        <w:noProof/>
        <w:color w:val="0070C0"/>
        <w:sz w:val="18"/>
        <w:szCs w:val="18"/>
      </w:rPr>
      <w:t>v0</w:t>
    </w:r>
    <w:r>
      <w:rPr>
        <w:b/>
        <w:i/>
        <w:noProof/>
        <w:color w:val="0070C0"/>
        <w:sz w:val="18"/>
        <w:szCs w:val="18"/>
      </w:rPr>
      <w:t>1</w:t>
    </w:r>
    <w:r w:rsidR="0030474C">
      <w:rPr>
        <w:b/>
        <w:i/>
        <w:noProof/>
        <w:color w:val="0070C0"/>
        <w:sz w:val="18"/>
        <w:szCs w:val="18"/>
      </w:rPr>
      <w:t>/01</w:t>
    </w:r>
    <w:r w:rsidR="00CC28E5">
      <w:rPr>
        <w:b/>
        <w:i/>
        <w:noProof/>
        <w:color w:val="0070C0"/>
        <w:sz w:val="18"/>
        <w:szCs w:val="18"/>
      </w:rPr>
      <w:t>/2</w:t>
    </w:r>
    <w:r>
      <w:rPr>
        <w:b/>
        <w:i/>
        <w:noProof/>
        <w:color w:val="0070C0"/>
        <w:sz w:val="18"/>
        <w:szCs w:val="18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DDD17C" w14:textId="77777777" w:rsidR="006921A5" w:rsidRDefault="006921A5" w:rsidP="00BE1628">
      <w:r>
        <w:separator/>
      </w:r>
    </w:p>
  </w:footnote>
  <w:footnote w:type="continuationSeparator" w:id="0">
    <w:p w14:paraId="3B5D776E" w14:textId="77777777" w:rsidR="006921A5" w:rsidRDefault="006921A5" w:rsidP="00BE16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48A3B9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221557"/>
    <w:multiLevelType w:val="hybridMultilevel"/>
    <w:tmpl w:val="C75805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A26A3"/>
    <w:multiLevelType w:val="hybridMultilevel"/>
    <w:tmpl w:val="FA704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6E2FE3"/>
    <w:multiLevelType w:val="hybridMultilevel"/>
    <w:tmpl w:val="E0B40F98"/>
    <w:lvl w:ilvl="0" w:tplc="04090001">
      <w:start w:val="1"/>
      <w:numFmt w:val="bullet"/>
      <w:lvlText w:val=""/>
      <w:lvlJc w:val="left"/>
      <w:pPr>
        <w:ind w:left="855" w:hanging="49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3D4F86"/>
    <w:multiLevelType w:val="multilevel"/>
    <w:tmpl w:val="2F74D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7D56DB"/>
    <w:multiLevelType w:val="hybridMultilevel"/>
    <w:tmpl w:val="D2583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6163D7"/>
    <w:multiLevelType w:val="hybridMultilevel"/>
    <w:tmpl w:val="E708C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3063E1"/>
    <w:multiLevelType w:val="hybridMultilevel"/>
    <w:tmpl w:val="FFBEC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7A43E7"/>
    <w:multiLevelType w:val="multilevel"/>
    <w:tmpl w:val="508A0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43FA0515"/>
    <w:multiLevelType w:val="hybridMultilevel"/>
    <w:tmpl w:val="508A0DC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455B7097"/>
    <w:multiLevelType w:val="hybridMultilevel"/>
    <w:tmpl w:val="4042810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1" w15:restartNumberingAfterBreak="0">
    <w:nsid w:val="537912DA"/>
    <w:multiLevelType w:val="multilevel"/>
    <w:tmpl w:val="C0D41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7CC6411"/>
    <w:multiLevelType w:val="multilevel"/>
    <w:tmpl w:val="DDDCF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A647263"/>
    <w:multiLevelType w:val="hybridMultilevel"/>
    <w:tmpl w:val="0AEC45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35D341D"/>
    <w:multiLevelType w:val="multilevel"/>
    <w:tmpl w:val="DFA43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5FF3CA3"/>
    <w:multiLevelType w:val="hybridMultilevel"/>
    <w:tmpl w:val="DFA43E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98E4085"/>
    <w:multiLevelType w:val="hybridMultilevel"/>
    <w:tmpl w:val="EB1402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BF441C2"/>
    <w:multiLevelType w:val="hybridMultilevel"/>
    <w:tmpl w:val="DDDCFC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1533A5E"/>
    <w:multiLevelType w:val="hybridMultilevel"/>
    <w:tmpl w:val="3BFC9344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4E41350"/>
    <w:multiLevelType w:val="hybridMultilevel"/>
    <w:tmpl w:val="4C12E2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471448"/>
    <w:multiLevelType w:val="hybridMultilevel"/>
    <w:tmpl w:val="10F84C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2015911137">
    <w:abstractNumId w:val="20"/>
  </w:num>
  <w:num w:numId="2" w16cid:durableId="512455475">
    <w:abstractNumId w:val="9"/>
  </w:num>
  <w:num w:numId="3" w16cid:durableId="766777109">
    <w:abstractNumId w:val="8"/>
  </w:num>
  <w:num w:numId="4" w16cid:durableId="1588807540">
    <w:abstractNumId w:val="17"/>
  </w:num>
  <w:num w:numId="5" w16cid:durableId="1858737051">
    <w:abstractNumId w:val="12"/>
  </w:num>
  <w:num w:numId="6" w16cid:durableId="1472093174">
    <w:abstractNumId w:val="15"/>
  </w:num>
  <w:num w:numId="7" w16cid:durableId="461651064">
    <w:abstractNumId w:val="14"/>
  </w:num>
  <w:num w:numId="8" w16cid:durableId="1619291325">
    <w:abstractNumId w:val="18"/>
  </w:num>
  <w:num w:numId="9" w16cid:durableId="207574851">
    <w:abstractNumId w:val="13"/>
  </w:num>
  <w:num w:numId="10" w16cid:durableId="37835654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9197384">
    <w:abstractNumId w:val="1"/>
  </w:num>
  <w:num w:numId="12" w16cid:durableId="1046680144">
    <w:abstractNumId w:val="0"/>
  </w:num>
  <w:num w:numId="13" w16cid:durableId="783574398">
    <w:abstractNumId w:val="10"/>
  </w:num>
  <w:num w:numId="14" w16cid:durableId="306666318">
    <w:abstractNumId w:val="7"/>
  </w:num>
  <w:num w:numId="15" w16cid:durableId="945695375">
    <w:abstractNumId w:val="19"/>
  </w:num>
  <w:num w:numId="16" w16cid:durableId="1623459082">
    <w:abstractNumId w:val="2"/>
  </w:num>
  <w:num w:numId="17" w16cid:durableId="1665818513">
    <w:abstractNumId w:val="4"/>
  </w:num>
  <w:num w:numId="18" w16cid:durableId="251747544">
    <w:abstractNumId w:val="16"/>
  </w:num>
  <w:num w:numId="19" w16cid:durableId="1754737716">
    <w:abstractNumId w:val="3"/>
  </w:num>
  <w:num w:numId="20" w16cid:durableId="545720154">
    <w:abstractNumId w:val="11"/>
  </w:num>
  <w:num w:numId="21" w16cid:durableId="1079667776">
    <w:abstractNumId w:val="5"/>
  </w:num>
  <w:num w:numId="22" w16cid:durableId="174116998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F7D"/>
    <w:rsid w:val="00015FB0"/>
    <w:rsid w:val="00043959"/>
    <w:rsid w:val="00045799"/>
    <w:rsid w:val="000B1D41"/>
    <w:rsid w:val="000E47C0"/>
    <w:rsid w:val="00103F43"/>
    <w:rsid w:val="00130002"/>
    <w:rsid w:val="00134DAF"/>
    <w:rsid w:val="001512E8"/>
    <w:rsid w:val="0015367A"/>
    <w:rsid w:val="00154552"/>
    <w:rsid w:val="0017748F"/>
    <w:rsid w:val="00180A7A"/>
    <w:rsid w:val="001A74C6"/>
    <w:rsid w:val="001B26B3"/>
    <w:rsid w:val="001B27E8"/>
    <w:rsid w:val="001C027D"/>
    <w:rsid w:val="001C18FE"/>
    <w:rsid w:val="001C7F39"/>
    <w:rsid w:val="001D163E"/>
    <w:rsid w:val="0022083E"/>
    <w:rsid w:val="00236039"/>
    <w:rsid w:val="002827C1"/>
    <w:rsid w:val="002B3D7F"/>
    <w:rsid w:val="002B4A6C"/>
    <w:rsid w:val="002D4FDE"/>
    <w:rsid w:val="002D76AA"/>
    <w:rsid w:val="002E5F86"/>
    <w:rsid w:val="002F1FCF"/>
    <w:rsid w:val="0030474C"/>
    <w:rsid w:val="00361DC9"/>
    <w:rsid w:val="00372E2E"/>
    <w:rsid w:val="00375A81"/>
    <w:rsid w:val="003813B5"/>
    <w:rsid w:val="00383F09"/>
    <w:rsid w:val="003874F2"/>
    <w:rsid w:val="003960C9"/>
    <w:rsid w:val="003A5FEF"/>
    <w:rsid w:val="003C4F49"/>
    <w:rsid w:val="003D1AF0"/>
    <w:rsid w:val="0042747A"/>
    <w:rsid w:val="0044373B"/>
    <w:rsid w:val="0045256E"/>
    <w:rsid w:val="004547C4"/>
    <w:rsid w:val="004755DB"/>
    <w:rsid w:val="00476985"/>
    <w:rsid w:val="00486F4A"/>
    <w:rsid w:val="00487AAC"/>
    <w:rsid w:val="004B22FE"/>
    <w:rsid w:val="004D0AEF"/>
    <w:rsid w:val="004F04F2"/>
    <w:rsid w:val="00541705"/>
    <w:rsid w:val="00547236"/>
    <w:rsid w:val="005707FA"/>
    <w:rsid w:val="00573457"/>
    <w:rsid w:val="0057723D"/>
    <w:rsid w:val="0057729E"/>
    <w:rsid w:val="005877DD"/>
    <w:rsid w:val="005A2CFE"/>
    <w:rsid w:val="005A4803"/>
    <w:rsid w:val="005A6084"/>
    <w:rsid w:val="005A72F8"/>
    <w:rsid w:val="005A7DA2"/>
    <w:rsid w:val="005B64E5"/>
    <w:rsid w:val="005D339B"/>
    <w:rsid w:val="005E6D76"/>
    <w:rsid w:val="005E6E52"/>
    <w:rsid w:val="006121DE"/>
    <w:rsid w:val="00615BC7"/>
    <w:rsid w:val="006221C1"/>
    <w:rsid w:val="00630632"/>
    <w:rsid w:val="00640AF7"/>
    <w:rsid w:val="0065446B"/>
    <w:rsid w:val="00661E7B"/>
    <w:rsid w:val="00682666"/>
    <w:rsid w:val="0068535B"/>
    <w:rsid w:val="006921A5"/>
    <w:rsid w:val="006A019F"/>
    <w:rsid w:val="006B18DA"/>
    <w:rsid w:val="006B78E2"/>
    <w:rsid w:val="006C00DD"/>
    <w:rsid w:val="006C3DCC"/>
    <w:rsid w:val="006D3E0B"/>
    <w:rsid w:val="006E3AE0"/>
    <w:rsid w:val="006E748B"/>
    <w:rsid w:val="006E7FC7"/>
    <w:rsid w:val="00700F97"/>
    <w:rsid w:val="00715D99"/>
    <w:rsid w:val="00716A94"/>
    <w:rsid w:val="007479A0"/>
    <w:rsid w:val="007539EC"/>
    <w:rsid w:val="007543D6"/>
    <w:rsid w:val="007636D8"/>
    <w:rsid w:val="00766468"/>
    <w:rsid w:val="007665B7"/>
    <w:rsid w:val="00774038"/>
    <w:rsid w:val="00792A5B"/>
    <w:rsid w:val="007978FD"/>
    <w:rsid w:val="007A1E6C"/>
    <w:rsid w:val="007A3FA2"/>
    <w:rsid w:val="007A7D60"/>
    <w:rsid w:val="007B5D97"/>
    <w:rsid w:val="007E1782"/>
    <w:rsid w:val="0080036A"/>
    <w:rsid w:val="008015F9"/>
    <w:rsid w:val="00820834"/>
    <w:rsid w:val="00824031"/>
    <w:rsid w:val="008769AE"/>
    <w:rsid w:val="008841C4"/>
    <w:rsid w:val="008C1C6A"/>
    <w:rsid w:val="008C7A17"/>
    <w:rsid w:val="008D3E30"/>
    <w:rsid w:val="008E17FA"/>
    <w:rsid w:val="008E1E54"/>
    <w:rsid w:val="009305B7"/>
    <w:rsid w:val="00955689"/>
    <w:rsid w:val="00957E05"/>
    <w:rsid w:val="00970FF2"/>
    <w:rsid w:val="0097114A"/>
    <w:rsid w:val="00982C88"/>
    <w:rsid w:val="009834E0"/>
    <w:rsid w:val="00992CB2"/>
    <w:rsid w:val="009945F2"/>
    <w:rsid w:val="009A0F7D"/>
    <w:rsid w:val="009C7562"/>
    <w:rsid w:val="009E0C01"/>
    <w:rsid w:val="00A34B9C"/>
    <w:rsid w:val="00A36DE7"/>
    <w:rsid w:val="00A4600E"/>
    <w:rsid w:val="00A714AE"/>
    <w:rsid w:val="00A8201F"/>
    <w:rsid w:val="00A93480"/>
    <w:rsid w:val="00AA1EB6"/>
    <w:rsid w:val="00AB320D"/>
    <w:rsid w:val="00AF4861"/>
    <w:rsid w:val="00AF6833"/>
    <w:rsid w:val="00B032C4"/>
    <w:rsid w:val="00B32BCD"/>
    <w:rsid w:val="00B57A32"/>
    <w:rsid w:val="00B62E63"/>
    <w:rsid w:val="00B630FD"/>
    <w:rsid w:val="00B852BB"/>
    <w:rsid w:val="00B85521"/>
    <w:rsid w:val="00B91E97"/>
    <w:rsid w:val="00BA23C1"/>
    <w:rsid w:val="00BA4855"/>
    <w:rsid w:val="00BA6E7F"/>
    <w:rsid w:val="00BB100E"/>
    <w:rsid w:val="00BC3B05"/>
    <w:rsid w:val="00BD0D18"/>
    <w:rsid w:val="00BD2088"/>
    <w:rsid w:val="00BD5C37"/>
    <w:rsid w:val="00BE1628"/>
    <w:rsid w:val="00BE20D9"/>
    <w:rsid w:val="00C073F7"/>
    <w:rsid w:val="00C155FC"/>
    <w:rsid w:val="00C16439"/>
    <w:rsid w:val="00C32E6E"/>
    <w:rsid w:val="00C6425C"/>
    <w:rsid w:val="00C95EC1"/>
    <w:rsid w:val="00C95FA7"/>
    <w:rsid w:val="00CB63DE"/>
    <w:rsid w:val="00CC28E5"/>
    <w:rsid w:val="00CD08F3"/>
    <w:rsid w:val="00D04D92"/>
    <w:rsid w:val="00D05BAE"/>
    <w:rsid w:val="00D213EF"/>
    <w:rsid w:val="00D2542F"/>
    <w:rsid w:val="00D548E2"/>
    <w:rsid w:val="00D6348F"/>
    <w:rsid w:val="00D938D3"/>
    <w:rsid w:val="00DB0DD4"/>
    <w:rsid w:val="00DB1F25"/>
    <w:rsid w:val="00DB6512"/>
    <w:rsid w:val="00DC214A"/>
    <w:rsid w:val="00DC56AD"/>
    <w:rsid w:val="00DD0E35"/>
    <w:rsid w:val="00DD5BCC"/>
    <w:rsid w:val="00DF3AD0"/>
    <w:rsid w:val="00E04165"/>
    <w:rsid w:val="00E120E7"/>
    <w:rsid w:val="00E12742"/>
    <w:rsid w:val="00E26052"/>
    <w:rsid w:val="00E26DF0"/>
    <w:rsid w:val="00E605B0"/>
    <w:rsid w:val="00E71EE1"/>
    <w:rsid w:val="00E72683"/>
    <w:rsid w:val="00E8412F"/>
    <w:rsid w:val="00E842BD"/>
    <w:rsid w:val="00E857DD"/>
    <w:rsid w:val="00E962A4"/>
    <w:rsid w:val="00E96762"/>
    <w:rsid w:val="00EB06E1"/>
    <w:rsid w:val="00ED2089"/>
    <w:rsid w:val="00EE6E2C"/>
    <w:rsid w:val="00EF206B"/>
    <w:rsid w:val="00F06015"/>
    <w:rsid w:val="00F34FD7"/>
    <w:rsid w:val="00F433D1"/>
    <w:rsid w:val="00F65E9B"/>
    <w:rsid w:val="00F67762"/>
    <w:rsid w:val="00F8265D"/>
    <w:rsid w:val="00F8702B"/>
    <w:rsid w:val="00F96CE0"/>
    <w:rsid w:val="00FA1AF2"/>
    <w:rsid w:val="00FB126E"/>
    <w:rsid w:val="00FB1469"/>
    <w:rsid w:val="00FC1957"/>
    <w:rsid w:val="00FE16A6"/>
    <w:rsid w:val="00FE6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10A220"/>
  <w15:chartTrackingRefBased/>
  <w15:docId w15:val="{476CF97E-FF64-46F1-9CBD-195E51DC5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in Text" w:uiPriority="99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55689"/>
    <w:rPr>
      <w:rFonts w:ascii="Cambria" w:hAnsi="Cambria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B927DD"/>
    <w:pPr>
      <w:widowControl w:val="0"/>
      <w:spacing w:after="120"/>
      <w:jc w:val="both"/>
    </w:pPr>
    <w:rPr>
      <w:color w:val="000000"/>
      <w:szCs w:val="20"/>
    </w:rPr>
  </w:style>
  <w:style w:type="character" w:styleId="Hyperlink">
    <w:name w:val="Hyperlink"/>
    <w:uiPriority w:val="99"/>
    <w:unhideWhenUsed/>
    <w:rsid w:val="00B80ACE"/>
    <w:rPr>
      <w:color w:val="0000FF"/>
      <w:u w:val="single"/>
    </w:rPr>
  </w:style>
  <w:style w:type="paragraph" w:styleId="Header">
    <w:name w:val="header"/>
    <w:basedOn w:val="Normal"/>
    <w:link w:val="HeaderChar"/>
    <w:rsid w:val="00BE162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BE1628"/>
    <w:rPr>
      <w:sz w:val="24"/>
      <w:szCs w:val="24"/>
    </w:rPr>
  </w:style>
  <w:style w:type="paragraph" w:styleId="Footer">
    <w:name w:val="footer"/>
    <w:basedOn w:val="Normal"/>
    <w:link w:val="FooterChar"/>
    <w:rsid w:val="00BE162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BE1628"/>
    <w:rPr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5E6E52"/>
    <w:pPr>
      <w:ind w:left="720"/>
    </w:pPr>
  </w:style>
  <w:style w:type="character" w:styleId="FollowedHyperlink">
    <w:name w:val="FollowedHyperlink"/>
    <w:rsid w:val="00640AF7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4F04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F04F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955689"/>
    <w:pPr>
      <w:ind w:left="720"/>
      <w:contextualSpacing/>
    </w:pPr>
  </w:style>
  <w:style w:type="table" w:styleId="TableGrid">
    <w:name w:val="Table Grid"/>
    <w:basedOn w:val="TableNormal"/>
    <w:rsid w:val="006E7F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7FC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basedOn w:val="DefaultParagraphFont"/>
    <w:rsid w:val="001B26B3"/>
    <w:rPr>
      <w:sz w:val="18"/>
      <w:szCs w:val="18"/>
    </w:rPr>
  </w:style>
  <w:style w:type="paragraph" w:styleId="CommentText">
    <w:name w:val="annotation text"/>
    <w:basedOn w:val="Normal"/>
    <w:link w:val="CommentTextChar"/>
    <w:rsid w:val="001B26B3"/>
    <w:rPr>
      <w:sz w:val="24"/>
    </w:rPr>
  </w:style>
  <w:style w:type="character" w:customStyle="1" w:styleId="CommentTextChar">
    <w:name w:val="Comment Text Char"/>
    <w:basedOn w:val="DefaultParagraphFont"/>
    <w:link w:val="CommentText"/>
    <w:rsid w:val="001B26B3"/>
    <w:rPr>
      <w:rFonts w:ascii="Cambria" w:hAnsi="Cambria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1B26B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1B26B3"/>
    <w:rPr>
      <w:rFonts w:ascii="Cambria" w:hAnsi="Cambria"/>
      <w:b/>
      <w:bCs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65446B"/>
    <w:rPr>
      <w:rFonts w:ascii="Calibri" w:hAnsi="Calibr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65446B"/>
    <w:rPr>
      <w:rFonts w:ascii="Calibri" w:hAnsi="Calibri" w:cstheme="minorBidi"/>
      <w:sz w:val="22"/>
      <w:szCs w:val="21"/>
    </w:rPr>
  </w:style>
  <w:style w:type="character" w:customStyle="1" w:styleId="apple-converted-space">
    <w:name w:val="apple-converted-space"/>
    <w:basedOn w:val="DefaultParagraphFont"/>
    <w:rsid w:val="00BA23C1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A23C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D6348F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E6D76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5A480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C027D"/>
    <w:rPr>
      <w:rFonts w:ascii="Cambria" w:hAnsi="Cambria"/>
      <w:sz w:val="22"/>
      <w:szCs w:val="24"/>
    </w:rPr>
  </w:style>
  <w:style w:type="character" w:customStyle="1" w:styleId="phone-name">
    <w:name w:val="phone-name"/>
    <w:basedOn w:val="DefaultParagraphFont"/>
    <w:rsid w:val="0080036A"/>
  </w:style>
  <w:style w:type="character" w:customStyle="1" w:styleId="cn-separator">
    <w:name w:val="cn-separator"/>
    <w:basedOn w:val="DefaultParagraphFont"/>
    <w:rsid w:val="0080036A"/>
  </w:style>
  <w:style w:type="character" w:customStyle="1" w:styleId="value">
    <w:name w:val="value"/>
    <w:basedOn w:val="DefaultParagraphFont"/>
    <w:rsid w:val="0080036A"/>
  </w:style>
  <w:style w:type="paragraph" w:customStyle="1" w:styleId="TableParagraph">
    <w:name w:val="Table Paragraph"/>
    <w:basedOn w:val="Normal"/>
    <w:uiPriority w:val="1"/>
    <w:qFormat/>
    <w:rsid w:val="003960C9"/>
    <w:pPr>
      <w:widowControl w:val="0"/>
      <w:autoSpaceDE w:val="0"/>
      <w:autoSpaceDN w:val="0"/>
      <w:spacing w:before="5" w:line="233" w:lineRule="exact"/>
      <w:ind w:left="105"/>
    </w:pPr>
    <w:rPr>
      <w:rFonts w:ascii="Times New Roman" w:hAnsi="Times New Roman"/>
      <w:szCs w:val="22"/>
    </w:rPr>
  </w:style>
  <w:style w:type="paragraph" w:customStyle="1" w:styleId="FreeForm">
    <w:name w:val="Free Form"/>
    <w:rsid w:val="005B64E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4"/>
      <w:szCs w:val="24"/>
      <w:bdr w:val="ni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45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5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72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4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497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72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6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2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132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03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5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9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2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05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079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43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2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4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57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04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148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nahuber@ufl.ed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ld@ufl.ed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tudent-support-hr@eng.ufl.ed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o.ufl.edu/syllabuspolicie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FC9A90-8B1E-44EF-BDED-D27C6149D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811</Words>
  <Characters>4625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Standardized Syllabus for the College of Engineering</vt:lpstr>
    </vt:vector>
  </TitlesOfParts>
  <Company>University of Florida</Company>
  <LinksUpToDate>false</LinksUpToDate>
  <CharactersWithSpaces>5426</CharactersWithSpaces>
  <SharedDoc>false</SharedDoc>
  <HLinks>
    <vt:vector size="48" baseType="variant">
      <vt:variant>
        <vt:i4>720974</vt:i4>
      </vt:variant>
      <vt:variant>
        <vt:i4>21</vt:i4>
      </vt:variant>
      <vt:variant>
        <vt:i4>0</vt:i4>
      </vt:variant>
      <vt:variant>
        <vt:i4>5</vt:i4>
      </vt:variant>
      <vt:variant>
        <vt:lpwstr>https://evaluations.ufl.edu/results/</vt:lpwstr>
      </vt:variant>
      <vt:variant>
        <vt:lpwstr/>
      </vt:variant>
      <vt:variant>
        <vt:i4>4194384</vt:i4>
      </vt:variant>
      <vt:variant>
        <vt:i4>18</vt:i4>
      </vt:variant>
      <vt:variant>
        <vt:i4>0</vt:i4>
      </vt:variant>
      <vt:variant>
        <vt:i4>5</vt:i4>
      </vt:variant>
      <vt:variant>
        <vt:lpwstr>https://evaluations.ufl.edu/</vt:lpwstr>
      </vt:variant>
      <vt:variant>
        <vt:lpwstr/>
      </vt:variant>
      <vt:variant>
        <vt:i4>7602209</vt:i4>
      </vt:variant>
      <vt:variant>
        <vt:i4>15</vt:i4>
      </vt:variant>
      <vt:variant>
        <vt:i4>0</vt:i4>
      </vt:variant>
      <vt:variant>
        <vt:i4>5</vt:i4>
      </vt:variant>
      <vt:variant>
        <vt:lpwstr>http://www.counseling.ufl.edu/cwc/Default.aspx</vt:lpwstr>
      </vt:variant>
      <vt:variant>
        <vt:lpwstr/>
      </vt:variant>
      <vt:variant>
        <vt:i4>1835035</vt:i4>
      </vt:variant>
      <vt:variant>
        <vt:i4>12</vt:i4>
      </vt:variant>
      <vt:variant>
        <vt:i4>0</vt:i4>
      </vt:variant>
      <vt:variant>
        <vt:i4>5</vt:i4>
      </vt:variant>
      <vt:variant>
        <vt:lpwstr>http://www.dso.ufl.edu/sccr/procedures/honorcode.php</vt:lpwstr>
      </vt:variant>
      <vt:variant>
        <vt:lpwstr/>
      </vt:variant>
      <vt:variant>
        <vt:i4>3670120</vt:i4>
      </vt:variant>
      <vt:variant>
        <vt:i4>9</vt:i4>
      </vt:variant>
      <vt:variant>
        <vt:i4>0</vt:i4>
      </vt:variant>
      <vt:variant>
        <vt:i4>5</vt:i4>
      </vt:variant>
      <vt:variant>
        <vt:lpwstr>https://catalog.ufl.edu/ugrad/current/regulations/info/attendance.aspx</vt:lpwstr>
      </vt:variant>
      <vt:variant>
        <vt:lpwstr/>
      </vt:variant>
      <vt:variant>
        <vt:i4>4194320</vt:i4>
      </vt:variant>
      <vt:variant>
        <vt:i4>6</vt:i4>
      </vt:variant>
      <vt:variant>
        <vt:i4>0</vt:i4>
      </vt:variant>
      <vt:variant>
        <vt:i4>5</vt:i4>
      </vt:variant>
      <vt:variant>
        <vt:lpwstr>http://gradcatalog.ufl.edu/content.php?catoid=4&amp;navoid=907</vt:lpwstr>
      </vt:variant>
      <vt:variant>
        <vt:lpwstr>grades</vt:lpwstr>
      </vt:variant>
      <vt:variant>
        <vt:i4>2228339</vt:i4>
      </vt:variant>
      <vt:variant>
        <vt:i4>3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  <vt:variant>
        <vt:i4>2228339</vt:i4>
      </vt:variant>
      <vt:variant>
        <vt:i4>0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Standardized Syllabus for the College of Engineering</dc:title>
  <dc:subject/>
  <dc:creator>Paul A. Chadik</dc:creator>
  <cp:keywords/>
  <cp:lastModifiedBy>Rivera,Nabby M</cp:lastModifiedBy>
  <cp:revision>2</cp:revision>
  <cp:lastPrinted>2024-07-30T21:23:00Z</cp:lastPrinted>
  <dcterms:created xsi:type="dcterms:W3CDTF">2026-01-09T16:31:00Z</dcterms:created>
  <dcterms:modified xsi:type="dcterms:W3CDTF">2026-01-09T16:31:00Z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75bbdd8e-2573-4d9f-a9b8-8443557097ab</vt:lpwstr>
  </property>
</Properties>
</file>